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nil"/>
          <w:left w:val="nil"/>
          <w:right w:val="nil"/>
        </w:tblBorders>
        <w:tblLayout w:type="fixed"/>
        <w:tblLook w:val="0000" w:firstRow="0" w:lastRow="0" w:firstColumn="0" w:lastColumn="0" w:noHBand="0" w:noVBand="0"/>
      </w:tblPr>
      <w:tblGrid>
        <w:gridCol w:w="12720"/>
      </w:tblGrid>
      <w:tr w:rsidR="00E111C2" w14:paraId="4E55891B" w14:textId="77777777">
        <w:tblPrEx>
          <w:tblCellMar>
            <w:top w:w="0" w:type="dxa"/>
            <w:bottom w:w="0" w:type="dxa"/>
          </w:tblCellMar>
        </w:tblPrEx>
        <w:tc>
          <w:tcPr>
            <w:tcW w:w="12720" w:type="dxa"/>
            <w:shd w:val="clear" w:color="auto" w:fill="FFFFFF"/>
          </w:tcPr>
          <w:tbl>
            <w:tblPr>
              <w:tblW w:w="12000" w:type="dxa"/>
              <w:tblBorders>
                <w:top w:val="nil"/>
                <w:left w:val="nil"/>
                <w:right w:val="nil"/>
              </w:tblBorders>
              <w:tblLayout w:type="fixed"/>
              <w:tblCellMar>
                <w:left w:w="0" w:type="dxa"/>
                <w:right w:w="0" w:type="dxa"/>
              </w:tblCellMar>
              <w:tblLook w:val="0000" w:firstRow="0" w:lastRow="0" w:firstColumn="0" w:lastColumn="0" w:noHBand="0" w:noVBand="0"/>
            </w:tblPr>
            <w:tblGrid>
              <w:gridCol w:w="12000"/>
            </w:tblGrid>
            <w:tr w:rsidR="00E111C2" w14:paraId="687D2625" w14:textId="77777777">
              <w:tblPrEx>
                <w:tblCellMar>
                  <w:top w:w="0" w:type="dxa"/>
                  <w:left w:w="0" w:type="dxa"/>
                  <w:bottom w:w="0" w:type="dxa"/>
                  <w:right w:w="0" w:type="dxa"/>
                </w:tblCellMar>
              </w:tblPrEx>
              <w:tc>
                <w:tcPr>
                  <w:tcW w:w="12000" w:type="dxa"/>
                  <w:tcBorders>
                    <w:top w:val="nil"/>
                    <w:left w:val="nil"/>
                    <w:bottom w:val="nil"/>
                    <w:right w:val="nil"/>
                  </w:tcBorders>
                  <w:vAlign w:val="center"/>
                </w:tcPr>
                <w:tbl>
                  <w:tblPr>
                    <w:tblW w:w="12000" w:type="dxa"/>
                    <w:tblBorders>
                      <w:top w:val="nil"/>
                      <w:left w:val="nil"/>
                      <w:right w:val="nil"/>
                    </w:tblBorders>
                    <w:tblLayout w:type="fixed"/>
                    <w:tblCellMar>
                      <w:left w:w="0" w:type="dxa"/>
                      <w:right w:w="0" w:type="dxa"/>
                    </w:tblCellMar>
                    <w:tblLook w:val="0000" w:firstRow="0" w:lastRow="0" w:firstColumn="0" w:lastColumn="0" w:noHBand="0" w:noVBand="0"/>
                  </w:tblPr>
                  <w:tblGrid>
                    <w:gridCol w:w="12000"/>
                  </w:tblGrid>
                  <w:tr w:rsidR="00E111C2" w14:paraId="0AA6B4C2" w14:textId="77777777">
                    <w:tblPrEx>
                      <w:tblCellMar>
                        <w:top w:w="0" w:type="dxa"/>
                        <w:left w:w="0" w:type="dxa"/>
                        <w:bottom w:w="0" w:type="dxa"/>
                        <w:right w:w="0" w:type="dxa"/>
                      </w:tblCellMar>
                    </w:tblPrEx>
                    <w:tc>
                      <w:tcPr>
                        <w:tcW w:w="12000" w:type="dxa"/>
                        <w:tcBorders>
                          <w:top w:val="nil"/>
                          <w:left w:val="nil"/>
                          <w:bottom w:val="nil"/>
                          <w:right w:val="nil"/>
                        </w:tcBorders>
                        <w:vAlign w:val="center"/>
                      </w:tcPr>
                      <w:p w14:paraId="1B39921A"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bl>
                <w:p w14:paraId="38712AA1"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r w:rsidR="00E111C2" w14:paraId="65B41B0E" w14:textId="77777777">
              <w:tblPrEx>
                <w:tblCellMar>
                  <w:top w:w="0" w:type="dxa"/>
                  <w:left w:w="0" w:type="dxa"/>
                  <w:bottom w:w="0" w:type="dxa"/>
                  <w:right w:w="0" w:type="dxa"/>
                </w:tblCellMar>
              </w:tblPrEx>
              <w:tc>
                <w:tcPr>
                  <w:tcW w:w="12000" w:type="dxa"/>
                  <w:tcBorders>
                    <w:top w:val="nil"/>
                    <w:left w:val="nil"/>
                    <w:bottom w:val="nil"/>
                    <w:right w:val="nil"/>
                  </w:tcBorders>
                  <w:tcMar>
                    <w:top w:w="360" w:type="nil"/>
                    <w:bottom w:w="180" w:type="nil"/>
                    <w:right w:w="360" w:type="nil"/>
                  </w:tcMar>
                </w:tcPr>
                <w:p w14:paraId="242D5A78"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bl>
                  <w:tblPr>
                    <w:tblW w:w="12720" w:type="dxa"/>
                    <w:tblBorders>
                      <w:top w:val="nil"/>
                      <w:left w:val="nil"/>
                      <w:right w:val="nil"/>
                    </w:tblBorders>
                    <w:tblLayout w:type="fixed"/>
                    <w:tblCellMar>
                      <w:left w:w="0" w:type="dxa"/>
                      <w:right w:w="0" w:type="dxa"/>
                    </w:tblCellMar>
                    <w:tblLook w:val="0000" w:firstRow="0" w:lastRow="0" w:firstColumn="0" w:lastColumn="0" w:noHBand="0" w:noVBand="0"/>
                  </w:tblPr>
                  <w:tblGrid>
                    <w:gridCol w:w="12720"/>
                  </w:tblGrid>
                  <w:tr w:rsidR="00E111C2" w14:paraId="30752277" w14:textId="77777777">
                    <w:tblPrEx>
                      <w:tblCellMar>
                        <w:top w:w="0" w:type="dxa"/>
                        <w:left w:w="0" w:type="dxa"/>
                        <w:bottom w:w="0" w:type="dxa"/>
                        <w:right w:w="0" w:type="dxa"/>
                      </w:tblCellMar>
                    </w:tblPrEx>
                    <w:tc>
                      <w:tcPr>
                        <w:tcW w:w="12000" w:type="dxa"/>
                        <w:tcBorders>
                          <w:top w:val="nil"/>
                          <w:left w:val="nil"/>
                          <w:bottom w:val="nil"/>
                          <w:right w:val="nil"/>
                        </w:tcBorders>
                        <w:tcMar>
                          <w:top w:w="360" w:type="nil"/>
                          <w:bottom w:w="180" w:type="nil"/>
                          <w:right w:w="360" w:type="nil"/>
                        </w:tcMar>
                      </w:tcPr>
                      <w:p w14:paraId="7AF47F30" w14:textId="77777777" w:rsidR="00E111C2" w:rsidRDefault="00E111C2" w:rsidP="000D2BF2">
                        <w:pPr>
                          <w:widowControl w:val="0"/>
                          <w:autoSpaceDE w:val="0"/>
                          <w:autoSpaceDN w:val="0"/>
                          <w:adjustRightInd w:val="0"/>
                          <w:ind w:right="708" w:firstLine="0"/>
                          <w:rPr>
                            <w:rFonts w:ascii="Arial" w:eastAsiaTheme="minorEastAsia" w:hAnsi="Arial" w:cs="Arial"/>
                            <w:b/>
                            <w:bCs/>
                            <w:color w:val="181818"/>
                            <w:sz w:val="28"/>
                            <w:szCs w:val="28"/>
                            <w:lang w:eastAsia="ja-JP"/>
                          </w:rPr>
                        </w:pPr>
                        <w:r>
                          <w:rPr>
                            <w:rFonts w:ascii="Arial" w:eastAsiaTheme="minorEastAsia" w:hAnsi="Arial" w:cs="Arial"/>
                            <w:b/>
                            <w:bCs/>
                            <w:color w:val="181818"/>
                            <w:sz w:val="28"/>
                            <w:szCs w:val="28"/>
                            <w:lang w:eastAsia="ja-JP"/>
                          </w:rPr>
                          <w:t xml:space="preserve">Nos </w:t>
                        </w:r>
                        <w:proofErr w:type="spellStart"/>
                        <w:r>
                          <w:rPr>
                            <w:rFonts w:ascii="Arial" w:eastAsiaTheme="minorEastAsia" w:hAnsi="Arial" w:cs="Arial"/>
                            <w:b/>
                            <w:bCs/>
                            <w:color w:val="181818"/>
                            <w:sz w:val="28"/>
                            <w:szCs w:val="28"/>
                            <w:lang w:eastAsia="ja-JP"/>
                          </w:rPr>
                          <w:t>visiconférences</w:t>
                        </w:r>
                        <w:proofErr w:type="spellEnd"/>
                        <w:r>
                          <w:rPr>
                            <w:rFonts w:ascii="Arial" w:eastAsiaTheme="minorEastAsia" w:hAnsi="Arial" w:cs="Arial"/>
                            <w:b/>
                            <w:bCs/>
                            <w:color w:val="181818"/>
                            <w:sz w:val="28"/>
                            <w:szCs w:val="28"/>
                            <w:lang w:eastAsia="ja-JP"/>
                          </w:rPr>
                          <w:t xml:space="preserve"> sont accessibles sur </w:t>
                        </w:r>
                        <w:proofErr w:type="spellStart"/>
                        <w:r>
                          <w:rPr>
                            <w:rFonts w:ascii="Arial" w:eastAsiaTheme="minorEastAsia" w:hAnsi="Arial" w:cs="Arial"/>
                            <w:b/>
                            <w:bCs/>
                            <w:color w:val="181818"/>
                            <w:sz w:val="28"/>
                            <w:szCs w:val="28"/>
                            <w:lang w:eastAsia="ja-JP"/>
                          </w:rPr>
                          <w:t>smartphone</w:t>
                        </w:r>
                        <w:proofErr w:type="spellEnd"/>
                        <w:r>
                          <w:rPr>
                            <w:rFonts w:ascii="Arial" w:eastAsiaTheme="minorEastAsia" w:hAnsi="Arial" w:cs="Arial"/>
                            <w:b/>
                            <w:bCs/>
                            <w:color w:val="181818"/>
                            <w:sz w:val="28"/>
                            <w:szCs w:val="28"/>
                            <w:lang w:eastAsia="ja-JP"/>
                          </w:rPr>
                          <w:t>, tablette et ordinateur.</w:t>
                        </w:r>
                      </w:p>
                      <w:p w14:paraId="10C04D3A" w14:textId="77777777" w:rsidR="00E111C2" w:rsidRDefault="00E111C2" w:rsidP="00B82D16">
                        <w:pPr>
                          <w:widowControl w:val="0"/>
                          <w:autoSpaceDE w:val="0"/>
                          <w:autoSpaceDN w:val="0"/>
                          <w:adjustRightInd w:val="0"/>
                          <w:ind w:right="1805" w:firstLine="0"/>
                          <w:rPr>
                            <w:rFonts w:ascii="Arial" w:eastAsiaTheme="minorEastAsia" w:hAnsi="Arial" w:cs="Arial"/>
                            <w:b/>
                            <w:bCs/>
                            <w:color w:val="181818"/>
                            <w:sz w:val="28"/>
                            <w:szCs w:val="28"/>
                            <w:lang w:eastAsia="ja-JP"/>
                          </w:rPr>
                        </w:pPr>
                        <w:r>
                          <w:rPr>
                            <w:rFonts w:ascii="Arial" w:eastAsiaTheme="minorEastAsia" w:hAnsi="Arial" w:cs="Arial"/>
                            <w:b/>
                            <w:bCs/>
                            <w:color w:val="181818"/>
                            <w:sz w:val="28"/>
                            <w:szCs w:val="28"/>
                            <w:lang w:eastAsia="ja-JP"/>
                          </w:rPr>
                          <w:t>Le nombre de places étant limité, nous vous remercions de vous inscrire au plus tard la veille, avant 18h, de la conférence.</w:t>
                        </w:r>
                      </w:p>
                      <w:p w14:paraId="3C5F560E"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r>
                          <w:rPr>
                            <w:rFonts w:ascii="Arial" w:eastAsiaTheme="minorEastAsia" w:hAnsi="Arial" w:cs="Arial"/>
                            <w:b/>
                            <w:bCs/>
                            <w:color w:val="181818"/>
                            <w:sz w:val="28"/>
                            <w:szCs w:val="28"/>
                            <w:lang w:eastAsia="ja-JP"/>
                          </w:rPr>
                          <w:t>Le cas échéant, nous sommes à votre disposition pour vous aider à vous connecter.</w:t>
                        </w:r>
                      </w:p>
                    </w:tc>
                  </w:tr>
                </w:tbl>
                <w:p w14:paraId="18B7FEBB"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r w:rsidR="00E111C2" w14:paraId="238E3CF9" w14:textId="77777777">
              <w:tblPrEx>
                <w:tblCellMar>
                  <w:top w:w="0" w:type="dxa"/>
                  <w:left w:w="0" w:type="dxa"/>
                  <w:bottom w:w="0" w:type="dxa"/>
                  <w:right w:w="0" w:type="dxa"/>
                </w:tblCellMar>
              </w:tblPrEx>
              <w:tc>
                <w:tcPr>
                  <w:tcW w:w="12000" w:type="dxa"/>
                  <w:tcBorders>
                    <w:top w:val="nil"/>
                    <w:left w:val="nil"/>
                    <w:bottom w:val="nil"/>
                    <w:right w:val="nil"/>
                  </w:tcBorders>
                  <w:vAlign w:val="center"/>
                </w:tcPr>
                <w:p w14:paraId="497EE118"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r w:rsidR="00E111C2" w14:paraId="1EDFE6FD" w14:textId="77777777">
              <w:tblPrEx>
                <w:tblCellMar>
                  <w:top w:w="0" w:type="dxa"/>
                  <w:left w:w="0" w:type="dxa"/>
                  <w:bottom w:w="0" w:type="dxa"/>
                  <w:right w:w="0" w:type="dxa"/>
                </w:tblCellMar>
              </w:tblPrEx>
              <w:tc>
                <w:tcPr>
                  <w:tcW w:w="12000" w:type="dxa"/>
                  <w:tcBorders>
                    <w:top w:val="nil"/>
                    <w:left w:val="nil"/>
                    <w:bottom w:val="nil"/>
                    <w:right w:val="nil"/>
                  </w:tcBorders>
                  <w:tcMar>
                    <w:top w:w="360" w:type="nil"/>
                    <w:bottom w:w="180" w:type="nil"/>
                    <w:right w:w="360" w:type="nil"/>
                  </w:tcMar>
                </w:tcPr>
                <w:p w14:paraId="22C5DB79" w14:textId="77777777" w:rsidR="00E111C2" w:rsidRDefault="00640E6E"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r>
                    <w:rPr>
                      <w:rFonts w:ascii="Comic Sans MS" w:eastAsiaTheme="minorEastAsia" w:hAnsi="Comic Sans MS" w:cs="Comic Sans MS"/>
                      <w:noProof/>
                      <w:color w:val="386EFF"/>
                      <w:sz w:val="28"/>
                      <w:szCs w:val="28"/>
                    </w:rPr>
                    <w:drawing>
                      <wp:inline distT="0" distB="0" distL="0" distR="0" wp14:anchorId="5212C2C7" wp14:editId="34C71AAB">
                        <wp:extent cx="4203700" cy="1016000"/>
                        <wp:effectExtent l="0" t="0" r="12700" b="0"/>
                        <wp:docPr id="1" name="Imag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3700" cy="1016000"/>
                                </a:xfrm>
                                <a:prstGeom prst="rect">
                                  <a:avLst/>
                                </a:prstGeom>
                                <a:noFill/>
                                <a:ln>
                                  <a:noFill/>
                                </a:ln>
                              </pic:spPr>
                            </pic:pic>
                          </a:graphicData>
                        </a:graphic>
                      </wp:inline>
                    </w:drawing>
                  </w:r>
                </w:p>
                <w:p w14:paraId="1B818195" w14:textId="77777777" w:rsidR="00640E6E" w:rsidRDefault="00640E6E"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p w14:paraId="5254F5B0" w14:textId="77777777" w:rsidR="00640E6E" w:rsidRPr="000D2BF2" w:rsidRDefault="00640E6E" w:rsidP="000D2BF2">
                  <w:pPr>
                    <w:widowControl w:val="0"/>
                    <w:autoSpaceDE w:val="0"/>
                    <w:autoSpaceDN w:val="0"/>
                    <w:adjustRightInd w:val="0"/>
                    <w:ind w:right="708" w:firstLine="0"/>
                    <w:jc w:val="center"/>
                    <w:rPr>
                      <w:rFonts w:ascii="Helvetica" w:eastAsiaTheme="minorEastAsia" w:hAnsi="Helvetica" w:cs="Helvetica"/>
                      <w:sz w:val="28"/>
                      <w:szCs w:val="28"/>
                      <w:lang w:eastAsia="ja-JP"/>
                    </w:rPr>
                  </w:pPr>
                  <w:r w:rsidRPr="000D2BF2">
                    <w:rPr>
                      <w:rFonts w:ascii="Arial" w:eastAsiaTheme="minorEastAsia" w:hAnsi="Arial" w:cs="Arial"/>
                      <w:b/>
                      <w:bCs/>
                      <w:sz w:val="38"/>
                      <w:szCs w:val="38"/>
                      <w:lang w:eastAsia="ja-JP"/>
                    </w:rPr>
                    <w:t>Vos prochaines conférences</w:t>
                  </w:r>
                </w:p>
                <w:p w14:paraId="2062427F" w14:textId="77777777" w:rsidR="00640E6E" w:rsidRPr="000D2BF2" w:rsidRDefault="00640E6E" w:rsidP="000D2BF2">
                  <w:pPr>
                    <w:widowControl w:val="0"/>
                    <w:autoSpaceDE w:val="0"/>
                    <w:autoSpaceDN w:val="0"/>
                    <w:adjustRightInd w:val="0"/>
                    <w:ind w:right="708" w:firstLine="0"/>
                    <w:jc w:val="center"/>
                    <w:rPr>
                      <w:rFonts w:ascii="Helvetica" w:eastAsiaTheme="minorEastAsia" w:hAnsi="Helvetica" w:cs="Helvetica"/>
                      <w:sz w:val="28"/>
                      <w:szCs w:val="28"/>
                      <w:lang w:eastAsia="ja-JP"/>
                    </w:rPr>
                  </w:pPr>
                </w:p>
                <w:p w14:paraId="749DC8A4" w14:textId="77777777" w:rsidR="00640E6E" w:rsidRPr="000D2BF2" w:rsidRDefault="00640E6E" w:rsidP="000D2BF2">
                  <w:pPr>
                    <w:widowControl w:val="0"/>
                    <w:autoSpaceDE w:val="0"/>
                    <w:autoSpaceDN w:val="0"/>
                    <w:adjustRightInd w:val="0"/>
                    <w:ind w:right="708" w:firstLine="0"/>
                    <w:jc w:val="center"/>
                    <w:rPr>
                      <w:rFonts w:ascii="Arial" w:eastAsiaTheme="minorEastAsia" w:hAnsi="Arial" w:cs="Arial"/>
                      <w:b/>
                      <w:bCs/>
                      <w:sz w:val="32"/>
                      <w:szCs w:val="32"/>
                      <w:lang w:eastAsia="ja-JP"/>
                    </w:rPr>
                  </w:pPr>
                  <w:r w:rsidRPr="000D2BF2">
                    <w:rPr>
                      <w:rFonts w:ascii="Arial" w:eastAsiaTheme="minorEastAsia" w:hAnsi="Arial" w:cs="Arial"/>
                      <w:b/>
                      <w:bCs/>
                      <w:sz w:val="32"/>
                      <w:szCs w:val="32"/>
                      <w:lang w:eastAsia="ja-JP"/>
                    </w:rPr>
                    <w:t>Ces visioconférences sont ouvertes à tous, n'hésitez donc pas à en faire profiter vos amis.</w:t>
                  </w:r>
                </w:p>
                <w:p w14:paraId="642738DB" w14:textId="77777777" w:rsidR="00640E6E" w:rsidRPr="000D2BF2" w:rsidRDefault="00640E6E" w:rsidP="000D2BF2">
                  <w:pPr>
                    <w:widowControl w:val="0"/>
                    <w:autoSpaceDE w:val="0"/>
                    <w:autoSpaceDN w:val="0"/>
                    <w:adjustRightInd w:val="0"/>
                    <w:ind w:right="708" w:firstLine="0"/>
                    <w:jc w:val="center"/>
                    <w:rPr>
                      <w:rFonts w:ascii="Arial" w:eastAsiaTheme="minorEastAsia" w:hAnsi="Arial" w:cs="Arial"/>
                      <w:b/>
                      <w:bCs/>
                      <w:sz w:val="32"/>
                      <w:szCs w:val="32"/>
                      <w:lang w:eastAsia="ja-JP"/>
                    </w:rPr>
                  </w:pPr>
                  <w:r w:rsidRPr="000D2BF2">
                    <w:rPr>
                      <w:rFonts w:ascii="Arial" w:eastAsiaTheme="minorEastAsia" w:hAnsi="Arial" w:cs="Arial"/>
                      <w:b/>
                      <w:bCs/>
                      <w:sz w:val="32"/>
                      <w:szCs w:val="32"/>
                      <w:lang w:eastAsia="ja-JP"/>
                    </w:rPr>
                    <w:t>Elles vous sont offertes par Océanides en partenariat avec</w:t>
                  </w:r>
                </w:p>
                <w:p w14:paraId="4FBD1E5F" w14:textId="77777777" w:rsidR="00640E6E" w:rsidRPr="000D2BF2" w:rsidRDefault="00640E6E" w:rsidP="000D2BF2">
                  <w:pPr>
                    <w:widowControl w:val="0"/>
                    <w:autoSpaceDE w:val="0"/>
                    <w:autoSpaceDN w:val="0"/>
                    <w:adjustRightInd w:val="0"/>
                    <w:ind w:right="708" w:firstLine="0"/>
                    <w:jc w:val="center"/>
                    <w:rPr>
                      <w:rFonts w:ascii="Arial" w:eastAsiaTheme="minorEastAsia" w:hAnsi="Arial" w:cs="Arial"/>
                      <w:b/>
                      <w:bCs/>
                      <w:sz w:val="32"/>
                      <w:szCs w:val="32"/>
                      <w:lang w:eastAsia="ja-JP"/>
                    </w:rPr>
                  </w:pPr>
                  <w:r w:rsidRPr="000D2BF2">
                    <w:rPr>
                      <w:rFonts w:ascii="Arial" w:eastAsiaTheme="minorEastAsia" w:hAnsi="Arial" w:cs="Arial"/>
                      <w:b/>
                      <w:bCs/>
                      <w:sz w:val="32"/>
                      <w:szCs w:val="32"/>
                      <w:lang w:eastAsia="ja-JP"/>
                    </w:rPr>
                    <w:t>Terra Nobilis, Thalassa et l'UVTD.</w:t>
                  </w:r>
                </w:p>
                <w:p w14:paraId="293774D0" w14:textId="77777777" w:rsidR="00640E6E" w:rsidRDefault="00640E6E"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bl>
                  <w:tblPr>
                    <w:tblW w:w="10780" w:type="dxa"/>
                    <w:tblBorders>
                      <w:top w:val="nil"/>
                      <w:left w:val="nil"/>
                      <w:right w:val="nil"/>
                    </w:tblBorders>
                    <w:tblLayout w:type="fixed"/>
                    <w:tblCellMar>
                      <w:left w:w="0" w:type="dxa"/>
                      <w:right w:w="0" w:type="dxa"/>
                    </w:tblCellMar>
                    <w:tblLook w:val="0000" w:firstRow="0" w:lastRow="0" w:firstColumn="0" w:lastColumn="0" w:noHBand="0" w:noVBand="0"/>
                  </w:tblPr>
                  <w:tblGrid>
                    <w:gridCol w:w="10780"/>
                  </w:tblGrid>
                  <w:tr w:rsidR="00E111C2" w14:paraId="1D0D02F0" w14:textId="77777777" w:rsidTr="000D2BF2">
                    <w:tblPrEx>
                      <w:tblCellMar>
                        <w:top w:w="0" w:type="dxa"/>
                        <w:left w:w="0" w:type="dxa"/>
                        <w:bottom w:w="0" w:type="dxa"/>
                        <w:right w:w="0" w:type="dxa"/>
                      </w:tblCellMar>
                    </w:tblPrEx>
                    <w:tc>
                      <w:tcPr>
                        <w:tcW w:w="10780" w:type="dxa"/>
                        <w:tcBorders>
                          <w:top w:val="nil"/>
                          <w:left w:val="nil"/>
                          <w:bottom w:val="nil"/>
                          <w:right w:val="nil"/>
                        </w:tcBorders>
                        <w:tcMar>
                          <w:top w:w="360" w:type="nil"/>
                          <w:bottom w:w="180" w:type="nil"/>
                          <w:right w:w="360" w:type="nil"/>
                        </w:tcMar>
                      </w:tcPr>
                      <w:p w14:paraId="4F891B18"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b/>
                            <w:bCs/>
                            <w:color w:val="181818"/>
                            <w:sz w:val="32"/>
                            <w:szCs w:val="32"/>
                            <w:lang w:eastAsia="ja-JP"/>
                          </w:rPr>
                        </w:pPr>
                        <w:r>
                          <w:rPr>
                            <w:rFonts w:ascii="Arial" w:eastAsiaTheme="minorEastAsia" w:hAnsi="Arial" w:cs="Arial"/>
                            <w:b/>
                            <w:bCs/>
                            <w:color w:val="181818"/>
                            <w:sz w:val="36"/>
                            <w:szCs w:val="36"/>
                            <w:lang w:eastAsia="ja-JP"/>
                          </w:rPr>
                          <w:t>Une brève histoire de la Sicile</w:t>
                        </w:r>
                      </w:p>
                      <w:p w14:paraId="59E135CB" w14:textId="77777777" w:rsidR="00E111C2" w:rsidRDefault="00E111C2" w:rsidP="000D2BF2">
                        <w:pPr>
                          <w:widowControl w:val="0"/>
                          <w:autoSpaceDE w:val="0"/>
                          <w:autoSpaceDN w:val="0"/>
                          <w:adjustRightInd w:val="0"/>
                          <w:ind w:right="708" w:firstLine="0"/>
                          <w:jc w:val="left"/>
                          <w:rPr>
                            <w:rFonts w:ascii="Arial" w:eastAsiaTheme="minorEastAsia" w:hAnsi="Arial" w:cs="Arial"/>
                            <w:b/>
                            <w:bCs/>
                            <w:color w:val="181818"/>
                            <w:sz w:val="28"/>
                            <w:szCs w:val="28"/>
                            <w:lang w:eastAsia="ja-JP"/>
                          </w:rPr>
                        </w:pPr>
                        <w:r>
                          <w:rPr>
                            <w:rFonts w:ascii="Arial" w:eastAsiaTheme="minorEastAsia" w:hAnsi="Arial" w:cs="Arial"/>
                            <w:b/>
                            <w:bCs/>
                            <w:color w:val="181818"/>
                            <w:sz w:val="28"/>
                            <w:szCs w:val="28"/>
                            <w:lang w:eastAsia="ja-JP"/>
                          </w:rPr>
                          <w:t>par </w:t>
                        </w:r>
                        <w:proofErr w:type="spellStart"/>
                        <w:r>
                          <w:rPr>
                            <w:rFonts w:ascii="Arial" w:eastAsiaTheme="minorEastAsia" w:hAnsi="Arial" w:cs="Arial"/>
                            <w:b/>
                            <w:bCs/>
                            <w:color w:val="181818"/>
                            <w:sz w:val="28"/>
                            <w:szCs w:val="28"/>
                            <w:lang w:eastAsia="ja-JP"/>
                          </w:rPr>
                          <w:t>Eric</w:t>
                        </w:r>
                        <w:proofErr w:type="spellEnd"/>
                        <w:r>
                          <w:rPr>
                            <w:rFonts w:ascii="Arial" w:eastAsiaTheme="minorEastAsia" w:hAnsi="Arial" w:cs="Arial"/>
                            <w:b/>
                            <w:bCs/>
                            <w:color w:val="181818"/>
                            <w:sz w:val="28"/>
                            <w:szCs w:val="28"/>
                            <w:lang w:eastAsia="ja-JP"/>
                          </w:rPr>
                          <w:t xml:space="preserve"> </w:t>
                        </w:r>
                        <w:proofErr w:type="spellStart"/>
                        <w:r>
                          <w:rPr>
                            <w:rFonts w:ascii="Arial" w:eastAsiaTheme="minorEastAsia" w:hAnsi="Arial" w:cs="Arial"/>
                            <w:b/>
                            <w:bCs/>
                            <w:color w:val="181818"/>
                            <w:sz w:val="28"/>
                            <w:szCs w:val="28"/>
                            <w:lang w:eastAsia="ja-JP"/>
                          </w:rPr>
                          <w:t>Montmaud</w:t>
                        </w:r>
                        <w:proofErr w:type="spellEnd"/>
                      </w:p>
                      <w:p w14:paraId="2FD990ED" w14:textId="77777777" w:rsidR="00E111C2" w:rsidRDefault="00E111C2" w:rsidP="000D2BF2">
                        <w:pPr>
                          <w:widowControl w:val="0"/>
                          <w:autoSpaceDE w:val="0"/>
                          <w:autoSpaceDN w:val="0"/>
                          <w:adjustRightInd w:val="0"/>
                          <w:ind w:right="708" w:firstLine="0"/>
                          <w:jc w:val="left"/>
                          <w:rPr>
                            <w:rFonts w:ascii="Arial" w:eastAsiaTheme="minorEastAsia" w:hAnsi="Arial" w:cs="Arial"/>
                            <w:b/>
                            <w:bCs/>
                            <w:color w:val="181818"/>
                            <w:sz w:val="28"/>
                            <w:szCs w:val="28"/>
                            <w:lang w:eastAsia="ja-JP"/>
                          </w:rPr>
                        </w:pPr>
                        <w:r>
                          <w:rPr>
                            <w:rFonts w:ascii="Arial" w:eastAsiaTheme="minorEastAsia" w:hAnsi="Arial" w:cs="Arial"/>
                            <w:b/>
                            <w:bCs/>
                            <w:color w:val="181818"/>
                            <w:sz w:val="28"/>
                            <w:szCs w:val="28"/>
                            <w:lang w:eastAsia="ja-JP"/>
                          </w:rPr>
                          <w:t>Historien et guide-conférencier</w:t>
                        </w:r>
                      </w:p>
                      <w:p w14:paraId="4899A851" w14:textId="77777777" w:rsidR="00E111C2" w:rsidRDefault="00E111C2" w:rsidP="000D2BF2">
                        <w:pPr>
                          <w:widowControl w:val="0"/>
                          <w:autoSpaceDE w:val="0"/>
                          <w:autoSpaceDN w:val="0"/>
                          <w:adjustRightInd w:val="0"/>
                          <w:ind w:right="708" w:firstLine="0"/>
                          <w:jc w:val="left"/>
                          <w:rPr>
                            <w:rFonts w:ascii="Arial" w:eastAsiaTheme="minorEastAsia" w:hAnsi="Arial" w:cs="Arial"/>
                            <w:b/>
                            <w:bCs/>
                            <w:color w:val="181818"/>
                            <w:sz w:val="28"/>
                            <w:szCs w:val="28"/>
                            <w:lang w:eastAsia="ja-JP"/>
                          </w:rPr>
                        </w:pPr>
                      </w:p>
                      <w:p w14:paraId="49DB0B8F"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r>
                          <w:rPr>
                            <w:rFonts w:ascii="Arial" w:eastAsiaTheme="minorEastAsia" w:hAnsi="Arial" w:cs="Arial"/>
                            <w:b/>
                            <w:bCs/>
                            <w:color w:val="181818"/>
                            <w:sz w:val="28"/>
                            <w:szCs w:val="28"/>
                            <w:lang w:eastAsia="ja-JP"/>
                          </w:rPr>
                          <w:t>Jeudi 07 mai 2020 à 10h30</w:t>
                        </w:r>
                      </w:p>
                      <w:p w14:paraId="73574882"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r>
                          <w:rPr>
                            <w:rFonts w:ascii="Helvetica" w:eastAsiaTheme="minorEastAsia" w:hAnsi="Helvetica" w:cs="Helvetica"/>
                            <w:noProof/>
                            <w:color w:val="181818"/>
                            <w:sz w:val="32"/>
                            <w:szCs w:val="32"/>
                          </w:rPr>
                          <w:drawing>
                            <wp:anchor distT="0" distB="0" distL="114300" distR="114300" simplePos="0" relativeHeight="251658240" behindDoc="0" locked="0" layoutInCell="1" allowOverlap="1" wp14:anchorId="5556EBCF" wp14:editId="02A14E4D">
                              <wp:simplePos x="0" y="0"/>
                              <wp:positionH relativeFrom="column">
                                <wp:posOffset>0</wp:posOffset>
                              </wp:positionH>
                              <wp:positionV relativeFrom="paragraph">
                                <wp:posOffset>-6350</wp:posOffset>
                              </wp:positionV>
                              <wp:extent cx="4584490" cy="2880000"/>
                              <wp:effectExtent l="0" t="0" r="0" b="0"/>
                              <wp:wrapTight wrapText="bothSides">
                                <wp:wrapPolygon edited="0">
                                  <wp:start x="0" y="0"/>
                                  <wp:lineTo x="0" y="21338"/>
                                  <wp:lineTo x="21423" y="21338"/>
                                  <wp:lineTo x="2142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49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5A214"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r>
                          <w:rPr>
                            <w:rFonts w:ascii="Arial" w:eastAsiaTheme="minorEastAsia" w:hAnsi="Arial" w:cs="Arial"/>
                            <w:color w:val="181818"/>
                            <w:sz w:val="28"/>
                            <w:szCs w:val="28"/>
                            <w:lang w:eastAsia="ja-JP"/>
                          </w:rPr>
                          <w:t xml:space="preserve">Cette île, la plus grande de la Méditerranée, a occupé le centre du monde occidental pendant près de deux millénaires. Durant l’Antiquité la Sicile a été colonisée par les Grecs et les Carthaginois qui y bâtirent d’opulentes cités dont les plus fameuses sont Syracuse, Palerme et Agrigente. Puis l’île devint pour de longs siècles un des greniers à blé de Rome. Rien d’étonnant donc à ce que les sites archéologiques et les collections des musées </w:t>
                        </w:r>
                        <w:proofErr w:type="gramStart"/>
                        <w:r>
                          <w:rPr>
                            <w:rFonts w:ascii="Arial" w:eastAsiaTheme="minorEastAsia" w:hAnsi="Arial" w:cs="Arial"/>
                            <w:color w:val="181818"/>
                            <w:sz w:val="28"/>
                            <w:szCs w:val="28"/>
                            <w:lang w:eastAsia="ja-JP"/>
                          </w:rPr>
                          <w:t>siciliens soient</w:t>
                        </w:r>
                        <w:proofErr w:type="gramEnd"/>
                        <w:r>
                          <w:rPr>
                            <w:rFonts w:ascii="Arial" w:eastAsiaTheme="minorEastAsia" w:hAnsi="Arial" w:cs="Arial"/>
                            <w:color w:val="181818"/>
                            <w:sz w:val="28"/>
                            <w:szCs w:val="28"/>
                            <w:lang w:eastAsia="ja-JP"/>
                          </w:rPr>
                          <w:t xml:space="preserve"> d’une richesse et d’une beauté époustouflante. Puis, après la chute de l’Empire romain, convoitée pour son emplacement géostratégique comme pour la richesse de ses campagnes, la Sicile fut tour à tour dominée par les Byzantins, </w:t>
                        </w:r>
                        <w:r>
                          <w:rPr>
                            <w:rFonts w:ascii="Arial" w:eastAsiaTheme="minorEastAsia" w:hAnsi="Arial" w:cs="Arial"/>
                            <w:color w:val="181818"/>
                            <w:sz w:val="28"/>
                            <w:szCs w:val="28"/>
                            <w:lang w:eastAsia="ja-JP"/>
                          </w:rPr>
                          <w:lastRenderedPageBreak/>
                          <w:t>les Arabes, les Normands, les Angevins, les Souabes, les Aragonais, les Espagnols, les Bourbons, les Savoie… une impressionnante litanie de conquérants qui laissèrent à la Sicile une exceptionnelle parure monumentale médiévale et baroque.</w:t>
                        </w:r>
                      </w:p>
                      <w:p w14:paraId="7FA7C708"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p>
                      <w:p w14:paraId="628B8227"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r>
                          <w:rPr>
                            <w:rFonts w:ascii="Arial" w:eastAsiaTheme="minorEastAsia" w:hAnsi="Arial" w:cs="Arial"/>
                            <w:color w:val="181818"/>
                            <w:sz w:val="28"/>
                            <w:szCs w:val="28"/>
                            <w:lang w:eastAsia="ja-JP"/>
                          </w:rPr>
                          <w:t xml:space="preserve">Pour vous inscrire, </w:t>
                        </w:r>
                        <w:hyperlink r:id="rId8" w:history="1">
                          <w:r>
                            <w:rPr>
                              <w:rFonts w:ascii="Arial" w:eastAsiaTheme="minorEastAsia" w:hAnsi="Arial" w:cs="Arial"/>
                              <w:color w:val="2699D7"/>
                              <w:sz w:val="28"/>
                              <w:szCs w:val="28"/>
                              <w:u w:val="single" w:color="2699D7"/>
                              <w:lang w:eastAsia="ja-JP"/>
                            </w:rPr>
                            <w:t>cliquez ici</w:t>
                          </w:r>
                        </w:hyperlink>
                        <w:r>
                          <w:rPr>
                            <w:rFonts w:ascii="Arial" w:eastAsiaTheme="minorEastAsia" w:hAnsi="Arial" w:cs="Arial"/>
                            <w:color w:val="181818"/>
                            <w:sz w:val="28"/>
                            <w:szCs w:val="28"/>
                            <w:lang w:eastAsia="ja-JP"/>
                          </w:rPr>
                          <w:t>.</w:t>
                        </w:r>
                      </w:p>
                    </w:tc>
                  </w:tr>
                </w:tbl>
                <w:p w14:paraId="173672D4"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r w:rsidR="00E111C2" w14:paraId="55AF63B4" w14:textId="77777777">
              <w:tblPrEx>
                <w:tblCellMar>
                  <w:top w:w="0" w:type="dxa"/>
                  <w:left w:w="0" w:type="dxa"/>
                  <w:bottom w:w="0" w:type="dxa"/>
                  <w:right w:w="0" w:type="dxa"/>
                </w:tblCellMar>
              </w:tblPrEx>
              <w:tc>
                <w:tcPr>
                  <w:tcW w:w="12000" w:type="dxa"/>
                  <w:tcBorders>
                    <w:top w:val="nil"/>
                    <w:left w:val="nil"/>
                    <w:bottom w:val="nil"/>
                    <w:right w:val="nil"/>
                  </w:tcBorders>
                  <w:vAlign w:val="center"/>
                </w:tcPr>
                <w:tbl>
                  <w:tblPr>
                    <w:tblW w:w="12000" w:type="dxa"/>
                    <w:tblBorders>
                      <w:top w:val="nil"/>
                      <w:left w:val="nil"/>
                      <w:right w:val="nil"/>
                    </w:tblBorders>
                    <w:tblLayout w:type="fixed"/>
                    <w:tblCellMar>
                      <w:left w:w="0" w:type="dxa"/>
                      <w:right w:w="0" w:type="dxa"/>
                    </w:tblCellMar>
                    <w:tblLook w:val="0000" w:firstRow="0" w:lastRow="0" w:firstColumn="0" w:lastColumn="0" w:noHBand="0" w:noVBand="0"/>
                  </w:tblPr>
                  <w:tblGrid>
                    <w:gridCol w:w="12000"/>
                  </w:tblGrid>
                  <w:tr w:rsidR="00E111C2" w14:paraId="2857393F" w14:textId="77777777">
                    <w:tblPrEx>
                      <w:tblCellMar>
                        <w:top w:w="0" w:type="dxa"/>
                        <w:left w:w="0" w:type="dxa"/>
                        <w:bottom w:w="0" w:type="dxa"/>
                        <w:right w:w="0" w:type="dxa"/>
                      </w:tblCellMar>
                    </w:tblPrEx>
                    <w:tc>
                      <w:tcPr>
                        <w:tcW w:w="12000" w:type="dxa"/>
                        <w:tcBorders>
                          <w:top w:val="nil"/>
                          <w:left w:val="nil"/>
                          <w:bottom w:val="nil"/>
                          <w:right w:val="nil"/>
                        </w:tcBorders>
                        <w:vAlign w:val="center"/>
                      </w:tcPr>
                      <w:p w14:paraId="0EAD45B0"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bl>
                <w:p w14:paraId="353BE43A"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r w:rsidR="00E111C2" w14:paraId="49BD4A85" w14:textId="77777777">
              <w:tblPrEx>
                <w:tblCellMar>
                  <w:top w:w="0" w:type="dxa"/>
                  <w:left w:w="0" w:type="dxa"/>
                  <w:bottom w:w="0" w:type="dxa"/>
                  <w:right w:w="0" w:type="dxa"/>
                </w:tblCellMar>
              </w:tblPrEx>
              <w:tc>
                <w:tcPr>
                  <w:tcW w:w="12000" w:type="dxa"/>
                  <w:tcBorders>
                    <w:top w:val="nil"/>
                    <w:left w:val="nil"/>
                    <w:bottom w:val="nil"/>
                    <w:right w:val="nil"/>
                  </w:tcBorders>
                  <w:tcMar>
                    <w:top w:w="360" w:type="nil"/>
                    <w:bottom w:w="180" w:type="nil"/>
                    <w:right w:w="360" w:type="nil"/>
                  </w:tcMar>
                </w:tcPr>
                <w:p w14:paraId="4490DA0A"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bl>
                  <w:tblPr>
                    <w:tblW w:w="10780" w:type="dxa"/>
                    <w:tblBorders>
                      <w:top w:val="nil"/>
                      <w:left w:val="nil"/>
                      <w:right w:val="nil"/>
                    </w:tblBorders>
                    <w:tblLayout w:type="fixed"/>
                    <w:tblCellMar>
                      <w:left w:w="0" w:type="dxa"/>
                      <w:right w:w="0" w:type="dxa"/>
                    </w:tblCellMar>
                    <w:tblLook w:val="0000" w:firstRow="0" w:lastRow="0" w:firstColumn="0" w:lastColumn="0" w:noHBand="0" w:noVBand="0"/>
                  </w:tblPr>
                  <w:tblGrid>
                    <w:gridCol w:w="10780"/>
                  </w:tblGrid>
                  <w:tr w:rsidR="00E111C2" w14:paraId="7751625B" w14:textId="77777777" w:rsidTr="000D2BF2">
                    <w:tblPrEx>
                      <w:tblCellMar>
                        <w:top w:w="0" w:type="dxa"/>
                        <w:left w:w="0" w:type="dxa"/>
                        <w:bottom w:w="0" w:type="dxa"/>
                        <w:right w:w="0" w:type="dxa"/>
                      </w:tblCellMar>
                    </w:tblPrEx>
                    <w:tc>
                      <w:tcPr>
                        <w:tcW w:w="10780" w:type="dxa"/>
                        <w:tcBorders>
                          <w:top w:val="nil"/>
                          <w:left w:val="nil"/>
                          <w:bottom w:val="nil"/>
                          <w:right w:val="nil"/>
                        </w:tcBorders>
                        <w:tcMar>
                          <w:top w:w="360" w:type="nil"/>
                          <w:bottom w:w="180" w:type="nil"/>
                          <w:right w:w="360" w:type="nil"/>
                        </w:tcMar>
                      </w:tcPr>
                      <w:p w14:paraId="6303FFCC" w14:textId="77777777" w:rsidR="00007FAC" w:rsidRDefault="00E111C2" w:rsidP="000D2BF2">
                        <w:pPr>
                          <w:widowControl w:val="0"/>
                          <w:autoSpaceDE w:val="0"/>
                          <w:autoSpaceDN w:val="0"/>
                          <w:adjustRightInd w:val="0"/>
                          <w:ind w:right="708" w:firstLine="0"/>
                          <w:jc w:val="left"/>
                          <w:rPr>
                            <w:rFonts w:ascii="Arial" w:eastAsiaTheme="minorEastAsia" w:hAnsi="Arial" w:cs="Arial"/>
                            <w:b/>
                            <w:bCs/>
                            <w:color w:val="181818"/>
                            <w:sz w:val="28"/>
                            <w:szCs w:val="28"/>
                            <w:lang w:eastAsia="ja-JP"/>
                          </w:rPr>
                        </w:pPr>
                        <w:r>
                          <w:rPr>
                            <w:rFonts w:ascii="Arial" w:eastAsiaTheme="minorEastAsia" w:hAnsi="Arial" w:cs="Arial"/>
                            <w:b/>
                            <w:bCs/>
                            <w:color w:val="181818"/>
                            <w:sz w:val="36"/>
                            <w:szCs w:val="36"/>
                            <w:lang w:eastAsia="ja-JP"/>
                          </w:rPr>
                          <w:t xml:space="preserve">Le vase François, une </w:t>
                        </w:r>
                        <w:proofErr w:type="spellStart"/>
                        <w:r>
                          <w:rPr>
                            <w:rFonts w:ascii="Arial" w:eastAsiaTheme="minorEastAsia" w:hAnsi="Arial" w:cs="Arial"/>
                            <w:b/>
                            <w:bCs/>
                            <w:color w:val="181818"/>
                            <w:sz w:val="36"/>
                            <w:szCs w:val="36"/>
                            <w:lang w:eastAsia="ja-JP"/>
                          </w:rPr>
                          <w:t>oeuvre</w:t>
                        </w:r>
                        <w:proofErr w:type="spellEnd"/>
                        <w:r>
                          <w:rPr>
                            <w:rFonts w:ascii="Arial" w:eastAsiaTheme="minorEastAsia" w:hAnsi="Arial" w:cs="Arial"/>
                            <w:b/>
                            <w:bCs/>
                            <w:color w:val="181818"/>
                            <w:sz w:val="36"/>
                            <w:szCs w:val="36"/>
                            <w:lang w:eastAsia="ja-JP"/>
                          </w:rPr>
                          <w:t xml:space="preserve"> exceptionnelle de l'Athènes archaïque</w:t>
                        </w:r>
                        <w:r>
                          <w:rPr>
                            <w:rFonts w:ascii="Helvetica" w:eastAsiaTheme="minorEastAsia" w:hAnsi="Helvetica" w:cs="Helvetica"/>
                            <w:b/>
                            <w:bCs/>
                            <w:color w:val="181818"/>
                            <w:sz w:val="32"/>
                            <w:szCs w:val="32"/>
                            <w:lang w:eastAsia="ja-JP"/>
                          </w:rPr>
                          <w:t> </w:t>
                        </w:r>
                        <w:r>
                          <w:rPr>
                            <w:rFonts w:ascii="Arial" w:eastAsiaTheme="minorEastAsia" w:hAnsi="Arial" w:cs="Arial"/>
                            <w:b/>
                            <w:bCs/>
                            <w:color w:val="181818"/>
                            <w:sz w:val="28"/>
                            <w:szCs w:val="28"/>
                            <w:lang w:eastAsia="ja-JP"/>
                          </w:rPr>
                          <w:t>par Patrice Mauriès Historien et guide-conférencier  </w:t>
                        </w:r>
                      </w:p>
                      <w:p w14:paraId="04098FD2" w14:textId="2B7912B2"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bookmarkStart w:id="0" w:name="_GoBack"/>
                        <w:bookmarkEnd w:id="0"/>
                        <w:r>
                          <w:rPr>
                            <w:rFonts w:ascii="Arial" w:eastAsiaTheme="minorEastAsia" w:hAnsi="Arial" w:cs="Arial"/>
                            <w:b/>
                            <w:bCs/>
                            <w:color w:val="181818"/>
                            <w:sz w:val="28"/>
                            <w:szCs w:val="28"/>
                            <w:lang w:eastAsia="ja-JP"/>
                          </w:rPr>
                          <w:t>Mardi 12 mai 2020 à 10h30</w:t>
                        </w:r>
                      </w:p>
                      <w:p w14:paraId="7DDF2B20"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r>
                          <w:rPr>
                            <w:rFonts w:ascii="Helvetica" w:eastAsiaTheme="minorEastAsia" w:hAnsi="Helvetica" w:cs="Helvetica"/>
                            <w:noProof/>
                            <w:color w:val="181818"/>
                            <w:sz w:val="32"/>
                            <w:szCs w:val="32"/>
                          </w:rPr>
                          <w:drawing>
                            <wp:anchor distT="0" distB="0" distL="114300" distR="114300" simplePos="0" relativeHeight="251659264" behindDoc="0" locked="0" layoutInCell="1" allowOverlap="1" wp14:anchorId="01459B3F" wp14:editId="66616700">
                              <wp:simplePos x="0" y="0"/>
                              <wp:positionH relativeFrom="column">
                                <wp:posOffset>0</wp:posOffset>
                              </wp:positionH>
                              <wp:positionV relativeFrom="paragraph">
                                <wp:posOffset>-6722110</wp:posOffset>
                              </wp:positionV>
                              <wp:extent cx="3151515" cy="2880000"/>
                              <wp:effectExtent l="0" t="0" r="0" b="0"/>
                              <wp:wrapTight wrapText="bothSides">
                                <wp:wrapPolygon edited="0">
                                  <wp:start x="0" y="0"/>
                                  <wp:lineTo x="0" y="21338"/>
                                  <wp:lineTo x="21413" y="21338"/>
                                  <wp:lineTo x="2141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515"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66189"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r>
                          <w:rPr>
                            <w:rFonts w:ascii="Arial" w:eastAsiaTheme="minorEastAsia" w:hAnsi="Arial" w:cs="Arial"/>
                            <w:color w:val="181818"/>
                            <w:sz w:val="28"/>
                            <w:szCs w:val="28"/>
                            <w:lang w:eastAsia="ja-JP"/>
                          </w:rPr>
                          <w:t xml:space="preserve">Entre 1844 et 1845, l’antiquaire toscan Alessandro François a mis </w:t>
                        </w:r>
                        <w:proofErr w:type="gramStart"/>
                        <w:r>
                          <w:rPr>
                            <w:rFonts w:ascii="Arial" w:eastAsiaTheme="minorEastAsia" w:hAnsi="Arial" w:cs="Arial"/>
                            <w:color w:val="181818"/>
                            <w:sz w:val="28"/>
                            <w:szCs w:val="28"/>
                            <w:lang w:eastAsia="ja-JP"/>
                          </w:rPr>
                          <w:t>au jours</w:t>
                        </w:r>
                        <w:proofErr w:type="gramEnd"/>
                        <w:r>
                          <w:rPr>
                            <w:rFonts w:ascii="Arial" w:eastAsiaTheme="minorEastAsia" w:hAnsi="Arial" w:cs="Arial"/>
                            <w:color w:val="181818"/>
                            <w:sz w:val="28"/>
                            <w:szCs w:val="28"/>
                            <w:lang w:eastAsia="ja-JP"/>
                          </w:rPr>
                          <w:t xml:space="preserve">, dans une des nécropoles étrusques du Chiusi, les fragments du vase monumental grec auquel il allait donner son nom. Ce cratère tourné et peint à Athènes vers 570 avant notre ère par le potier </w:t>
                        </w:r>
                        <w:proofErr w:type="spellStart"/>
                        <w:r>
                          <w:rPr>
                            <w:rFonts w:ascii="Arial" w:eastAsiaTheme="minorEastAsia" w:hAnsi="Arial" w:cs="Arial"/>
                            <w:color w:val="181818"/>
                            <w:sz w:val="28"/>
                            <w:szCs w:val="28"/>
                            <w:lang w:eastAsia="ja-JP"/>
                          </w:rPr>
                          <w:t>Ergotimos</w:t>
                        </w:r>
                        <w:proofErr w:type="spellEnd"/>
                        <w:r>
                          <w:rPr>
                            <w:rFonts w:ascii="Arial" w:eastAsiaTheme="minorEastAsia" w:hAnsi="Arial" w:cs="Arial"/>
                            <w:color w:val="181818"/>
                            <w:sz w:val="28"/>
                            <w:szCs w:val="28"/>
                            <w:lang w:eastAsia="ja-JP"/>
                          </w:rPr>
                          <w:t xml:space="preserve"> et le peintre </w:t>
                        </w:r>
                        <w:proofErr w:type="spellStart"/>
                        <w:r>
                          <w:rPr>
                            <w:rFonts w:ascii="Arial" w:eastAsiaTheme="minorEastAsia" w:hAnsi="Arial" w:cs="Arial"/>
                            <w:color w:val="181818"/>
                            <w:sz w:val="28"/>
                            <w:szCs w:val="28"/>
                            <w:lang w:eastAsia="ja-JP"/>
                          </w:rPr>
                          <w:t>Klitias</w:t>
                        </w:r>
                        <w:proofErr w:type="spellEnd"/>
                        <w:r>
                          <w:rPr>
                            <w:rFonts w:ascii="Arial" w:eastAsiaTheme="minorEastAsia" w:hAnsi="Arial" w:cs="Arial"/>
                            <w:color w:val="181818"/>
                            <w:sz w:val="28"/>
                            <w:szCs w:val="28"/>
                            <w:lang w:eastAsia="ja-JP"/>
                          </w:rPr>
                          <w:t xml:space="preserve"> est l’un des monuments les plus remarquables qui nous soient parvenu de la période archaïque. Quelques deux-cent-soixante-dix personnages et animaux légendés par près de cent-trente inscriptions nous content avec gourmandise quelques pages savoureuses des légendes d’Achille, de son père </w:t>
                        </w:r>
                        <w:proofErr w:type="spellStart"/>
                        <w:r>
                          <w:rPr>
                            <w:rFonts w:ascii="Arial" w:eastAsiaTheme="minorEastAsia" w:hAnsi="Arial" w:cs="Arial"/>
                            <w:color w:val="181818"/>
                            <w:sz w:val="28"/>
                            <w:szCs w:val="28"/>
                            <w:lang w:eastAsia="ja-JP"/>
                          </w:rPr>
                          <w:t>Pélée</w:t>
                        </w:r>
                        <w:proofErr w:type="spellEnd"/>
                        <w:r>
                          <w:rPr>
                            <w:rFonts w:ascii="Arial" w:eastAsiaTheme="minorEastAsia" w:hAnsi="Arial" w:cs="Arial"/>
                            <w:color w:val="181818"/>
                            <w:sz w:val="28"/>
                            <w:szCs w:val="28"/>
                            <w:lang w:eastAsia="ja-JP"/>
                          </w:rPr>
                          <w:t xml:space="preserve"> mais aussi du héro athénien Thésée. Une place particulière est aussi réservée à Dionysos, maître du vin, sur ce vase créé pour l’usage d’un banquet grec. Mais voilà, ce vase n’a pas été retrouvé en Grèce, ni même dans un milieu de culture grecque. Si l’on peut concevoir l’attrait qu’un tel monument pouvait exercer sur la noblesse d'Étrurie, il est impossible de saisir les circonstances de l’arrivée de ce vase à </w:t>
                        </w:r>
                        <w:proofErr w:type="spellStart"/>
                        <w:r>
                          <w:rPr>
                            <w:rFonts w:ascii="Arial" w:eastAsiaTheme="minorEastAsia" w:hAnsi="Arial" w:cs="Arial"/>
                            <w:color w:val="181818"/>
                            <w:sz w:val="28"/>
                            <w:szCs w:val="28"/>
                            <w:lang w:eastAsia="ja-JP"/>
                          </w:rPr>
                          <w:t>Chuisi</w:t>
                        </w:r>
                        <w:proofErr w:type="spellEnd"/>
                        <w:r>
                          <w:rPr>
                            <w:rFonts w:ascii="Arial" w:eastAsiaTheme="minorEastAsia" w:hAnsi="Arial" w:cs="Arial"/>
                            <w:color w:val="181818"/>
                            <w:sz w:val="28"/>
                            <w:szCs w:val="28"/>
                            <w:lang w:eastAsia="ja-JP"/>
                          </w:rPr>
                          <w:t>. Il n’est pas moins difficile aussi d’appréhender la lecture qu’un étrusque pouvait faire de toutes ces images</w:t>
                        </w:r>
                        <w:proofErr w:type="gramStart"/>
                        <w:r>
                          <w:rPr>
                            <w:rFonts w:ascii="Arial" w:eastAsiaTheme="minorEastAsia" w:hAnsi="Arial" w:cs="Arial"/>
                            <w:color w:val="181818"/>
                            <w:sz w:val="28"/>
                            <w:szCs w:val="28"/>
                            <w:lang w:eastAsia="ja-JP"/>
                          </w:rPr>
                          <w:t>..</w:t>
                        </w:r>
                        <w:proofErr w:type="gramEnd"/>
                      </w:p>
                      <w:p w14:paraId="3F58A8CD"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p>
                      <w:p w14:paraId="475086D5" w14:textId="77777777" w:rsidR="00E111C2" w:rsidRDefault="00E111C2" w:rsidP="000D2BF2">
                        <w:pPr>
                          <w:widowControl w:val="0"/>
                          <w:autoSpaceDE w:val="0"/>
                          <w:autoSpaceDN w:val="0"/>
                          <w:adjustRightInd w:val="0"/>
                          <w:ind w:right="708" w:firstLine="0"/>
                          <w:jc w:val="left"/>
                          <w:rPr>
                            <w:rFonts w:ascii="Helvetica" w:eastAsiaTheme="minorEastAsia" w:hAnsi="Helvetica" w:cs="Helvetica"/>
                            <w:color w:val="181818"/>
                            <w:sz w:val="32"/>
                            <w:szCs w:val="32"/>
                            <w:lang w:eastAsia="ja-JP"/>
                          </w:rPr>
                        </w:pPr>
                        <w:r>
                          <w:rPr>
                            <w:rFonts w:ascii="Arial" w:eastAsiaTheme="minorEastAsia" w:hAnsi="Arial" w:cs="Arial"/>
                            <w:color w:val="181818"/>
                            <w:sz w:val="28"/>
                            <w:szCs w:val="28"/>
                            <w:lang w:eastAsia="ja-JP"/>
                          </w:rPr>
                          <w:t xml:space="preserve">Pour vous inscrire, </w:t>
                        </w:r>
                        <w:hyperlink r:id="rId10" w:history="1">
                          <w:r>
                            <w:rPr>
                              <w:rFonts w:ascii="Arial" w:eastAsiaTheme="minorEastAsia" w:hAnsi="Arial" w:cs="Arial"/>
                              <w:color w:val="2699D7"/>
                              <w:sz w:val="28"/>
                              <w:szCs w:val="28"/>
                              <w:u w:val="single" w:color="2699D7"/>
                              <w:lang w:eastAsia="ja-JP"/>
                            </w:rPr>
                            <w:t>cliquez ici.</w:t>
                          </w:r>
                        </w:hyperlink>
                      </w:p>
                    </w:tc>
                  </w:tr>
                </w:tbl>
                <w:p w14:paraId="08373A1E"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r w:rsidR="00E111C2" w14:paraId="55E39D33" w14:textId="77777777">
              <w:tblPrEx>
                <w:tblCellMar>
                  <w:top w:w="0" w:type="dxa"/>
                  <w:left w:w="0" w:type="dxa"/>
                  <w:bottom w:w="0" w:type="dxa"/>
                  <w:right w:w="0" w:type="dxa"/>
                </w:tblCellMar>
              </w:tblPrEx>
              <w:tc>
                <w:tcPr>
                  <w:tcW w:w="12000" w:type="dxa"/>
                  <w:tcBorders>
                    <w:top w:val="nil"/>
                    <w:left w:val="nil"/>
                    <w:bottom w:val="nil"/>
                    <w:right w:val="nil"/>
                  </w:tcBorders>
                  <w:vAlign w:val="center"/>
                </w:tcPr>
                <w:tbl>
                  <w:tblPr>
                    <w:tblW w:w="12000" w:type="dxa"/>
                    <w:tblBorders>
                      <w:top w:val="nil"/>
                      <w:left w:val="nil"/>
                      <w:right w:val="nil"/>
                    </w:tblBorders>
                    <w:tblLayout w:type="fixed"/>
                    <w:tblCellMar>
                      <w:left w:w="0" w:type="dxa"/>
                      <w:right w:w="0" w:type="dxa"/>
                    </w:tblCellMar>
                    <w:tblLook w:val="0000" w:firstRow="0" w:lastRow="0" w:firstColumn="0" w:lastColumn="0" w:noHBand="0" w:noVBand="0"/>
                  </w:tblPr>
                  <w:tblGrid>
                    <w:gridCol w:w="12000"/>
                  </w:tblGrid>
                  <w:tr w:rsidR="00E111C2" w14:paraId="2D180749" w14:textId="77777777">
                    <w:tblPrEx>
                      <w:tblCellMar>
                        <w:top w:w="0" w:type="dxa"/>
                        <w:left w:w="0" w:type="dxa"/>
                        <w:bottom w:w="0" w:type="dxa"/>
                        <w:right w:w="0" w:type="dxa"/>
                      </w:tblCellMar>
                    </w:tblPrEx>
                    <w:tc>
                      <w:tcPr>
                        <w:tcW w:w="12000" w:type="dxa"/>
                        <w:tcBorders>
                          <w:top w:val="nil"/>
                          <w:left w:val="nil"/>
                          <w:bottom w:val="nil"/>
                          <w:right w:val="nil"/>
                        </w:tcBorders>
                        <w:vAlign w:val="center"/>
                      </w:tcPr>
                      <w:p w14:paraId="7DE09DF0"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bl>
                <w:p w14:paraId="0DDC422E"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r w:rsidR="00E111C2" w14:paraId="20C874DE" w14:textId="77777777">
              <w:tblPrEx>
                <w:tblCellMar>
                  <w:top w:w="0" w:type="dxa"/>
                  <w:left w:w="0" w:type="dxa"/>
                  <w:bottom w:w="0" w:type="dxa"/>
                  <w:right w:w="0" w:type="dxa"/>
                </w:tblCellMar>
              </w:tblPrEx>
              <w:tc>
                <w:tcPr>
                  <w:tcW w:w="12000" w:type="dxa"/>
                  <w:tcBorders>
                    <w:top w:val="nil"/>
                    <w:left w:val="nil"/>
                    <w:bottom w:val="nil"/>
                    <w:right w:val="nil"/>
                  </w:tcBorders>
                  <w:tcMar>
                    <w:top w:w="360" w:type="nil"/>
                    <w:bottom w:w="180" w:type="nil"/>
                    <w:right w:w="360" w:type="nil"/>
                  </w:tcMar>
                </w:tcPr>
                <w:p w14:paraId="18129A1A"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bl>
                  <w:tblPr>
                    <w:tblW w:w="12720" w:type="dxa"/>
                    <w:tblBorders>
                      <w:top w:val="nil"/>
                      <w:left w:val="nil"/>
                      <w:right w:val="nil"/>
                    </w:tblBorders>
                    <w:tblLayout w:type="fixed"/>
                    <w:tblCellMar>
                      <w:left w:w="0" w:type="dxa"/>
                      <w:right w:w="0" w:type="dxa"/>
                    </w:tblCellMar>
                    <w:tblLook w:val="0000" w:firstRow="0" w:lastRow="0" w:firstColumn="0" w:lastColumn="0" w:noHBand="0" w:noVBand="0"/>
                  </w:tblPr>
                  <w:tblGrid>
                    <w:gridCol w:w="12720"/>
                  </w:tblGrid>
                  <w:tr w:rsidR="00E111C2" w14:paraId="42E4925D" w14:textId="77777777">
                    <w:tblPrEx>
                      <w:tblCellMar>
                        <w:top w:w="0" w:type="dxa"/>
                        <w:left w:w="0" w:type="dxa"/>
                        <w:bottom w:w="0" w:type="dxa"/>
                        <w:right w:w="0" w:type="dxa"/>
                      </w:tblCellMar>
                    </w:tblPrEx>
                    <w:tc>
                      <w:tcPr>
                        <w:tcW w:w="12000" w:type="dxa"/>
                        <w:tcBorders>
                          <w:top w:val="nil"/>
                          <w:left w:val="nil"/>
                          <w:bottom w:val="nil"/>
                          <w:right w:val="nil"/>
                        </w:tcBorders>
                        <w:tcMar>
                          <w:top w:w="360" w:type="nil"/>
                          <w:bottom w:w="180" w:type="nil"/>
                          <w:right w:w="360" w:type="nil"/>
                        </w:tcMar>
                      </w:tcPr>
                      <w:p w14:paraId="1CAE927E" w14:textId="77777777" w:rsidR="00E111C2" w:rsidRDefault="00E111C2" w:rsidP="000D2BF2">
                        <w:pPr>
                          <w:widowControl w:val="0"/>
                          <w:autoSpaceDE w:val="0"/>
                          <w:autoSpaceDN w:val="0"/>
                          <w:adjustRightInd w:val="0"/>
                          <w:ind w:right="708" w:firstLine="0"/>
                          <w:rPr>
                            <w:rFonts w:ascii="Helvetica" w:eastAsiaTheme="minorEastAsia" w:hAnsi="Helvetica" w:cs="Helvetica"/>
                            <w:b/>
                            <w:bCs/>
                            <w:color w:val="181818"/>
                            <w:sz w:val="32"/>
                            <w:szCs w:val="32"/>
                            <w:lang w:eastAsia="ja-JP"/>
                          </w:rPr>
                        </w:pPr>
                        <w:r>
                          <w:rPr>
                            <w:rFonts w:ascii="Arial" w:eastAsiaTheme="minorEastAsia" w:hAnsi="Arial" w:cs="Arial"/>
                            <w:b/>
                            <w:bCs/>
                            <w:color w:val="181818"/>
                            <w:sz w:val="36"/>
                            <w:szCs w:val="36"/>
                            <w:lang w:eastAsia="ja-JP"/>
                          </w:rPr>
                          <w:t>Faîtes-nous voyager à votre tour !</w:t>
                        </w:r>
                      </w:p>
                      <w:p w14:paraId="7036A457" w14:textId="77777777" w:rsidR="00E111C2" w:rsidRDefault="00E111C2" w:rsidP="000D2BF2">
                        <w:pPr>
                          <w:widowControl w:val="0"/>
                          <w:autoSpaceDE w:val="0"/>
                          <w:autoSpaceDN w:val="0"/>
                          <w:adjustRightInd w:val="0"/>
                          <w:ind w:right="708" w:firstLine="0"/>
                          <w:rPr>
                            <w:rFonts w:ascii="Helvetica" w:eastAsiaTheme="minorEastAsia" w:hAnsi="Helvetica" w:cs="Helvetica"/>
                            <w:b/>
                            <w:bCs/>
                            <w:color w:val="181818"/>
                            <w:sz w:val="32"/>
                            <w:szCs w:val="32"/>
                            <w:lang w:eastAsia="ja-JP"/>
                          </w:rPr>
                        </w:pPr>
                      </w:p>
                      <w:p w14:paraId="7B4BA320" w14:textId="77777777" w:rsidR="00E111C2" w:rsidRDefault="00E111C2" w:rsidP="000D2BF2">
                        <w:pPr>
                          <w:widowControl w:val="0"/>
                          <w:autoSpaceDE w:val="0"/>
                          <w:autoSpaceDN w:val="0"/>
                          <w:adjustRightInd w:val="0"/>
                          <w:ind w:right="708" w:firstLine="0"/>
                          <w:rPr>
                            <w:rFonts w:ascii="Arial" w:eastAsiaTheme="minorEastAsia" w:hAnsi="Arial" w:cs="Arial"/>
                            <w:b/>
                            <w:bCs/>
                            <w:color w:val="181818"/>
                            <w:sz w:val="28"/>
                            <w:szCs w:val="28"/>
                            <w:lang w:eastAsia="ja-JP"/>
                          </w:rPr>
                        </w:pPr>
                        <w:r>
                          <w:rPr>
                            <w:rFonts w:ascii="Arial" w:eastAsiaTheme="minorEastAsia" w:hAnsi="Arial" w:cs="Arial"/>
                            <w:b/>
                            <w:bCs/>
                            <w:color w:val="181818"/>
                            <w:sz w:val="28"/>
                            <w:szCs w:val="28"/>
                            <w:lang w:eastAsia="ja-JP"/>
                          </w:rPr>
                          <w:t>Merci à tous ceux d'entre vous qui nous ont transmis leurs textes et leurs photos ! Ceux qui souhaitent le faire disposent encore de quelques jours ! </w:t>
                        </w:r>
                      </w:p>
                      <w:p w14:paraId="1FBDF6D7"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r>
                          <w:rPr>
                            <w:rFonts w:ascii="Arial" w:eastAsiaTheme="minorEastAsia" w:hAnsi="Arial" w:cs="Arial"/>
                            <w:b/>
                            <w:bCs/>
                            <w:color w:val="181818"/>
                            <w:sz w:val="28"/>
                            <w:szCs w:val="28"/>
                            <w:lang w:eastAsia="ja-JP"/>
                          </w:rPr>
                          <w:t>Les plus beaux textes et les plus belles photos seront publiés sur notre site Web et/ou dans notre prochaine brochure : partageons nos plus beaux souvenirs de voyage !</w:t>
                        </w:r>
                      </w:p>
                      <w:p w14:paraId="55B36574"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p>
                      <w:p w14:paraId="5E47FAB1"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r>
                          <w:rPr>
                            <w:rFonts w:ascii="Arial" w:eastAsiaTheme="minorEastAsia" w:hAnsi="Arial" w:cs="Arial"/>
                            <w:b/>
                            <w:bCs/>
                            <w:color w:val="181818"/>
                            <w:sz w:val="36"/>
                            <w:szCs w:val="36"/>
                            <w:lang w:eastAsia="ja-JP"/>
                          </w:rPr>
                          <w:t>Le coin des écrivains : la plume sans masque ni goudron</w:t>
                        </w:r>
                      </w:p>
                      <w:p w14:paraId="0A693331"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p>
                      <w:p w14:paraId="00DD9EF2"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r>
                          <w:rPr>
                            <w:rFonts w:ascii="Arial" w:eastAsiaTheme="minorEastAsia" w:hAnsi="Arial" w:cs="Arial"/>
                            <w:color w:val="181818"/>
                            <w:sz w:val="28"/>
                            <w:szCs w:val="28"/>
                            <w:lang w:eastAsia="ja-JP"/>
                          </w:rPr>
                          <w:t>Racontez-nous votre plus belle expérience de voyage, décrivez-nous une œuvre qui vous a particulièrement marqué, une visite surprenante ou exaltante, une rencontre (avec un pays, une ville, un conférencier, d’autres voyageurs)...</w:t>
                        </w:r>
                      </w:p>
                      <w:p w14:paraId="5127499C"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p>
                      <w:p w14:paraId="6B3FB924"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r>
                          <w:rPr>
                            <w:rFonts w:ascii="Arial" w:eastAsiaTheme="minorEastAsia" w:hAnsi="Arial" w:cs="Arial"/>
                            <w:color w:val="181818"/>
                            <w:sz w:val="28"/>
                            <w:szCs w:val="28"/>
                            <w:lang w:eastAsia="ja-JP"/>
                          </w:rPr>
                          <w:t>Il vous suffit ensuite de nous faire parvenir avant le 08 mai (2020) votre texte (de 1 à 2 pages environ) à l’adresse suivante </w:t>
                        </w:r>
                        <w:hyperlink r:id="rId11" w:history="1">
                          <w:r>
                            <w:rPr>
                              <w:rFonts w:ascii="Arial" w:eastAsiaTheme="minorEastAsia" w:hAnsi="Arial" w:cs="Arial"/>
                              <w:color w:val="2699D7"/>
                              <w:sz w:val="28"/>
                              <w:szCs w:val="28"/>
                              <w:u w:val="single" w:color="2699D7"/>
                              <w:lang w:eastAsia="ja-JP"/>
                            </w:rPr>
                            <w:t>info@oceanides.fr</w:t>
                          </w:r>
                        </w:hyperlink>
                        <w:r>
                          <w:rPr>
                            <w:rFonts w:ascii="Arial" w:eastAsiaTheme="minorEastAsia" w:hAnsi="Arial" w:cs="Arial"/>
                            <w:color w:val="181818"/>
                            <w:sz w:val="28"/>
                            <w:szCs w:val="28"/>
                            <w:lang w:eastAsia="ja-JP"/>
                          </w:rPr>
                          <w:t xml:space="preserve"> en indiquant vos coordonnées.</w:t>
                        </w:r>
                      </w:p>
                      <w:p w14:paraId="06AE8CB9"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r>
                          <w:rPr>
                            <w:rFonts w:ascii="Arial" w:eastAsiaTheme="minorEastAsia" w:hAnsi="Arial" w:cs="Arial"/>
                            <w:b/>
                            <w:bCs/>
                            <w:color w:val="181818"/>
                            <w:sz w:val="28"/>
                            <w:szCs w:val="28"/>
                            <w:lang w:eastAsia="ja-JP"/>
                          </w:rPr>
                          <w:t> </w:t>
                        </w:r>
                      </w:p>
                      <w:p w14:paraId="71594562"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p>
                      <w:p w14:paraId="08C7B8F1"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r>
                          <w:rPr>
                            <w:rFonts w:ascii="Arial" w:eastAsiaTheme="minorEastAsia" w:hAnsi="Arial" w:cs="Arial"/>
                            <w:b/>
                            <w:bCs/>
                            <w:color w:val="181818"/>
                            <w:sz w:val="36"/>
                            <w:szCs w:val="36"/>
                            <w:lang w:eastAsia="ja-JP"/>
                          </w:rPr>
                          <w:t>Le coin des photographes : objectif voyage</w:t>
                        </w:r>
                      </w:p>
                      <w:p w14:paraId="710E9E3C"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p>
                      <w:p w14:paraId="58D955D6"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r>
                          <w:rPr>
                            <w:rFonts w:ascii="Arial" w:eastAsiaTheme="minorEastAsia" w:hAnsi="Arial" w:cs="Arial"/>
                            <w:color w:val="181818"/>
                            <w:sz w:val="28"/>
                            <w:szCs w:val="28"/>
                            <w:lang w:eastAsia="ja-JP"/>
                          </w:rPr>
                          <w:t>Transmettez-nous votre plus belle photo de voyage. Destination, thème… vous êtes libres !</w:t>
                        </w:r>
                      </w:p>
                      <w:p w14:paraId="24BEDE44"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p>
                      <w:p w14:paraId="4961A348" w14:textId="77777777" w:rsidR="00E111C2" w:rsidRDefault="00E111C2" w:rsidP="000D2BF2">
                        <w:pPr>
                          <w:widowControl w:val="0"/>
                          <w:autoSpaceDE w:val="0"/>
                          <w:autoSpaceDN w:val="0"/>
                          <w:adjustRightInd w:val="0"/>
                          <w:ind w:right="708" w:firstLine="0"/>
                          <w:jc w:val="left"/>
                          <w:rPr>
                            <w:rFonts w:ascii="Arial" w:eastAsiaTheme="minorEastAsia" w:hAnsi="Arial" w:cs="Arial"/>
                            <w:color w:val="181818"/>
                            <w:sz w:val="28"/>
                            <w:szCs w:val="28"/>
                            <w:lang w:eastAsia="ja-JP"/>
                          </w:rPr>
                        </w:pPr>
                        <w:r>
                          <w:rPr>
                            <w:rFonts w:ascii="Arial" w:eastAsiaTheme="minorEastAsia" w:hAnsi="Arial" w:cs="Arial"/>
                            <w:color w:val="181818"/>
                            <w:sz w:val="28"/>
                            <w:szCs w:val="28"/>
                            <w:lang w:eastAsia="ja-JP"/>
                          </w:rPr>
                          <w:t>Puis il vous suffit de nous faire parvenir avant le 08 mai (2020) votre photo, accompagnée d’un court mais explicite descriptif, à l’adresse suivante </w:t>
                        </w:r>
                        <w:hyperlink r:id="rId12" w:history="1">
                          <w:r>
                            <w:rPr>
                              <w:rFonts w:ascii="Arial" w:eastAsiaTheme="minorEastAsia" w:hAnsi="Arial" w:cs="Arial"/>
                              <w:color w:val="2699D7"/>
                              <w:sz w:val="28"/>
                              <w:szCs w:val="28"/>
                              <w:u w:val="single" w:color="2699D7"/>
                              <w:lang w:eastAsia="ja-JP"/>
                            </w:rPr>
                            <w:t>info@oceanides.fr</w:t>
                          </w:r>
                        </w:hyperlink>
                        <w:r>
                          <w:rPr>
                            <w:rFonts w:ascii="Arial" w:eastAsiaTheme="minorEastAsia" w:hAnsi="Arial" w:cs="Arial"/>
                            <w:color w:val="181818"/>
                            <w:sz w:val="28"/>
                            <w:szCs w:val="28"/>
                            <w:lang w:eastAsia="ja-JP"/>
                          </w:rPr>
                          <w:t> en indiquant bien sûr vos coordonnées.</w:t>
                        </w:r>
                      </w:p>
                      <w:p w14:paraId="41C1CD0F" w14:textId="77777777" w:rsidR="00E111C2" w:rsidRDefault="00E111C2" w:rsidP="000D2BF2">
                        <w:pPr>
                          <w:widowControl w:val="0"/>
                          <w:autoSpaceDE w:val="0"/>
                          <w:autoSpaceDN w:val="0"/>
                          <w:adjustRightInd w:val="0"/>
                          <w:ind w:right="708" w:firstLine="0"/>
                          <w:rPr>
                            <w:rFonts w:ascii="Helvetica" w:eastAsiaTheme="minorEastAsia" w:hAnsi="Helvetica" w:cs="Helvetica"/>
                            <w:color w:val="181818"/>
                            <w:sz w:val="32"/>
                            <w:szCs w:val="32"/>
                            <w:lang w:eastAsia="ja-JP"/>
                          </w:rPr>
                        </w:pPr>
                        <w:r>
                          <w:rPr>
                            <w:rFonts w:ascii="Arial" w:eastAsiaTheme="minorEastAsia" w:hAnsi="Arial" w:cs="Arial"/>
                            <w:b/>
                            <w:bCs/>
                            <w:color w:val="181818"/>
                            <w:sz w:val="28"/>
                            <w:szCs w:val="28"/>
                            <w:lang w:eastAsia="ja-JP"/>
                          </w:rPr>
                          <w:t> </w:t>
                        </w:r>
                      </w:p>
                    </w:tc>
                  </w:tr>
                </w:tbl>
                <w:p w14:paraId="55CFD26D"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bl>
          <w:p w14:paraId="45383740"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bl>
            <w:tblPr>
              <w:tblW w:w="12000" w:type="dxa"/>
              <w:tblBorders>
                <w:top w:val="nil"/>
                <w:left w:val="nil"/>
                <w:right w:val="nil"/>
              </w:tblBorders>
              <w:tblLayout w:type="fixed"/>
              <w:tblCellMar>
                <w:left w:w="0" w:type="dxa"/>
                <w:right w:w="0" w:type="dxa"/>
              </w:tblCellMar>
              <w:tblLook w:val="0000" w:firstRow="0" w:lastRow="0" w:firstColumn="0" w:lastColumn="0" w:noHBand="0" w:noVBand="0"/>
            </w:tblPr>
            <w:tblGrid>
              <w:gridCol w:w="12000"/>
            </w:tblGrid>
            <w:tr w:rsidR="00E111C2" w14:paraId="487AC0E7" w14:textId="77777777" w:rsidTr="00FD342C">
              <w:tblPrEx>
                <w:tblCellMar>
                  <w:top w:w="0" w:type="dxa"/>
                  <w:left w:w="0" w:type="dxa"/>
                  <w:bottom w:w="0" w:type="dxa"/>
                  <w:right w:w="0" w:type="dxa"/>
                </w:tblCellMar>
              </w:tblPrEx>
              <w:tc>
                <w:tcPr>
                  <w:tcW w:w="12000" w:type="dxa"/>
                  <w:tcBorders>
                    <w:top w:val="nil"/>
                    <w:left w:val="nil"/>
                    <w:bottom w:val="nil"/>
                    <w:right w:val="nil"/>
                  </w:tcBorders>
                  <w:tcMar>
                    <w:top w:w="360" w:type="nil"/>
                    <w:left w:w="360" w:type="nil"/>
                    <w:bottom w:w="360" w:type="nil"/>
                    <w:right w:w="360" w:type="nil"/>
                  </w:tcMar>
                </w:tcPr>
                <w:p w14:paraId="18AC5A7C"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bl>
                  <w:tblPr>
                    <w:tblW w:w="12000" w:type="dxa"/>
                    <w:tblBorders>
                      <w:top w:val="nil"/>
                      <w:left w:val="nil"/>
                      <w:right w:val="nil"/>
                    </w:tblBorders>
                    <w:tblLayout w:type="fixed"/>
                    <w:tblCellMar>
                      <w:left w:w="0" w:type="dxa"/>
                      <w:right w:w="0" w:type="dxa"/>
                    </w:tblCellMar>
                    <w:tblLook w:val="0000" w:firstRow="0" w:lastRow="0" w:firstColumn="0" w:lastColumn="0" w:noHBand="0" w:noVBand="0"/>
                  </w:tblPr>
                  <w:tblGrid>
                    <w:gridCol w:w="12000"/>
                  </w:tblGrid>
                  <w:tr w:rsidR="00E111C2" w14:paraId="6D663466" w14:textId="77777777" w:rsidTr="00FD342C">
                    <w:tblPrEx>
                      <w:tblCellMar>
                        <w:top w:w="0" w:type="dxa"/>
                        <w:left w:w="0" w:type="dxa"/>
                        <w:bottom w:w="0" w:type="dxa"/>
                        <w:right w:w="0" w:type="dxa"/>
                      </w:tblCellMar>
                    </w:tblPrEx>
                    <w:tc>
                      <w:tcPr>
                        <w:tcW w:w="12000" w:type="dxa"/>
                        <w:tcBorders>
                          <w:top w:val="nil"/>
                          <w:left w:val="nil"/>
                          <w:bottom w:val="nil"/>
                          <w:right w:val="nil"/>
                        </w:tcBorders>
                        <w:tcMar>
                          <w:top w:w="360" w:type="nil"/>
                          <w:left w:w="360" w:type="nil"/>
                          <w:bottom w:w="360" w:type="nil"/>
                          <w:right w:w="360" w:type="nil"/>
                        </w:tcMar>
                      </w:tcPr>
                      <w:tbl>
                        <w:tblPr>
                          <w:tblW w:w="12000" w:type="dxa"/>
                          <w:tblBorders>
                            <w:top w:val="nil"/>
                            <w:left w:val="nil"/>
                            <w:right w:val="nil"/>
                          </w:tblBorders>
                          <w:tblLayout w:type="fixed"/>
                          <w:tblCellMar>
                            <w:left w:w="0" w:type="dxa"/>
                            <w:right w:w="0" w:type="dxa"/>
                          </w:tblCellMar>
                          <w:tblLook w:val="0000" w:firstRow="0" w:lastRow="0" w:firstColumn="0" w:lastColumn="0" w:noHBand="0" w:noVBand="0"/>
                        </w:tblPr>
                        <w:tblGrid>
                          <w:gridCol w:w="8748"/>
                        </w:tblGrid>
                        <w:tr w:rsidR="00E111C2" w14:paraId="2C62E232" w14:textId="77777777">
                          <w:tblPrEx>
                            <w:tblCellMar>
                              <w:top w:w="0" w:type="dxa"/>
                              <w:left w:w="0" w:type="dxa"/>
                              <w:bottom w:w="0" w:type="dxa"/>
                              <w:right w:w="0" w:type="dxa"/>
                            </w:tblCellMar>
                          </w:tblPrEx>
                          <w:tc>
                            <w:tcPr>
                              <w:tcW w:w="11280" w:type="dxa"/>
                              <w:tcBorders>
                                <w:top w:val="nil"/>
                                <w:left w:val="nil"/>
                                <w:bottom w:val="nil"/>
                                <w:right w:val="nil"/>
                              </w:tcBorders>
                              <w:tcMar>
                                <w:top w:w="360" w:type="nil"/>
                                <w:left w:w="360" w:type="nil"/>
                                <w:bottom w:w="360" w:type="nil"/>
                                <w:right w:w="360" w:type="nil"/>
                              </w:tcMar>
                            </w:tcPr>
                            <w:p w14:paraId="2717FE6C" w14:textId="77777777" w:rsidR="00E111C2" w:rsidRDefault="00E111C2" w:rsidP="000D2BF2">
                              <w:pPr>
                                <w:widowControl w:val="0"/>
                                <w:autoSpaceDE w:val="0"/>
                                <w:autoSpaceDN w:val="0"/>
                                <w:adjustRightInd w:val="0"/>
                                <w:ind w:right="708" w:firstLine="0"/>
                                <w:jc w:val="center"/>
                                <w:rPr>
                                  <w:rFonts w:ascii="Helvetica" w:eastAsiaTheme="minorEastAsia" w:hAnsi="Helvetica" w:cs="Helvetica"/>
                                  <w:b/>
                                  <w:bCs/>
                                  <w:color w:val="FFFFFF"/>
                                  <w:sz w:val="44"/>
                                  <w:szCs w:val="44"/>
                                  <w:lang w:eastAsia="ja-JP"/>
                                </w:rPr>
                              </w:pPr>
                              <w:r>
                                <w:rPr>
                                  <w:rFonts w:ascii="Helvetica" w:eastAsiaTheme="minorEastAsia" w:hAnsi="Helvetica" w:cs="Helvetica"/>
                                  <w:b/>
                                  <w:bCs/>
                                  <w:color w:val="FFFFFF"/>
                                  <w:sz w:val="44"/>
                                  <w:szCs w:val="44"/>
                                  <w:lang w:eastAsia="ja-JP"/>
                                </w:rPr>
                                <w:t>OCÉANIDES</w:t>
                              </w:r>
                            </w:p>
                            <w:p w14:paraId="5E8831A0" w14:textId="77777777" w:rsidR="00E111C2" w:rsidRDefault="00E111C2" w:rsidP="000D2BF2">
                              <w:pPr>
                                <w:widowControl w:val="0"/>
                                <w:autoSpaceDE w:val="0"/>
                                <w:autoSpaceDN w:val="0"/>
                                <w:adjustRightInd w:val="0"/>
                                <w:ind w:right="708" w:firstLine="0"/>
                                <w:jc w:val="center"/>
                                <w:rPr>
                                  <w:rFonts w:ascii="Helvetica" w:eastAsiaTheme="minorEastAsia" w:hAnsi="Helvetica" w:cs="Helvetica"/>
                                  <w:b/>
                                  <w:bCs/>
                                  <w:color w:val="FFFFFF"/>
                                  <w:sz w:val="44"/>
                                  <w:szCs w:val="44"/>
                                  <w:lang w:eastAsia="ja-JP"/>
                                </w:rPr>
                              </w:pPr>
                              <w:r>
                                <w:rPr>
                                  <w:rFonts w:ascii="Helvetica" w:eastAsiaTheme="minorEastAsia" w:hAnsi="Helvetica" w:cs="Helvetica"/>
                                  <w:b/>
                                  <w:bCs/>
                                  <w:color w:val="FFFFFF"/>
                                  <w:sz w:val="44"/>
                                  <w:szCs w:val="44"/>
                                  <w:lang w:eastAsia="ja-JP"/>
                                </w:rPr>
                                <w:t xml:space="preserve">4, rue Chaptal 34000 </w:t>
                              </w:r>
                              <w:proofErr w:type="spellStart"/>
                              <w:r>
                                <w:rPr>
                                  <w:rFonts w:ascii="Helvetica" w:eastAsiaTheme="minorEastAsia" w:hAnsi="Helvetica" w:cs="Helvetica"/>
                                  <w:b/>
                                  <w:bCs/>
                                  <w:color w:val="FFFFFF"/>
                                  <w:sz w:val="44"/>
                                  <w:szCs w:val="44"/>
                                  <w:lang w:eastAsia="ja-JP"/>
                                </w:rPr>
                                <w:t>Monptellier</w:t>
                              </w:r>
                              <w:proofErr w:type="spellEnd"/>
                            </w:p>
                            <w:p w14:paraId="29E4B067" w14:textId="77777777" w:rsidR="00E111C2" w:rsidRDefault="00E111C2" w:rsidP="000D2BF2">
                              <w:pPr>
                                <w:widowControl w:val="0"/>
                                <w:autoSpaceDE w:val="0"/>
                                <w:autoSpaceDN w:val="0"/>
                                <w:adjustRightInd w:val="0"/>
                                <w:ind w:right="708" w:firstLine="0"/>
                                <w:jc w:val="center"/>
                                <w:rPr>
                                  <w:rFonts w:ascii="Helvetica" w:eastAsiaTheme="minorEastAsia" w:hAnsi="Helvetica" w:cs="Helvetica"/>
                                  <w:b/>
                                  <w:bCs/>
                                  <w:color w:val="FFFFFF"/>
                                  <w:sz w:val="44"/>
                                  <w:szCs w:val="44"/>
                                  <w:lang w:eastAsia="ja-JP"/>
                                </w:rPr>
                              </w:pPr>
                              <w:r>
                                <w:rPr>
                                  <w:rFonts w:ascii="Helvetica" w:eastAsiaTheme="minorEastAsia" w:hAnsi="Helvetica" w:cs="Helvetica"/>
                                  <w:b/>
                                  <w:bCs/>
                                  <w:color w:val="FFFFFF"/>
                                  <w:sz w:val="44"/>
                                  <w:szCs w:val="44"/>
                                  <w:lang w:eastAsia="ja-JP"/>
                                </w:rPr>
                                <w:t>Tél : 04 67 60 25 00</w:t>
                              </w:r>
                            </w:p>
                            <w:p w14:paraId="45501AC3" w14:textId="77777777" w:rsidR="00E111C2" w:rsidRDefault="00E111C2" w:rsidP="000D2BF2">
                              <w:pPr>
                                <w:widowControl w:val="0"/>
                                <w:autoSpaceDE w:val="0"/>
                                <w:autoSpaceDN w:val="0"/>
                                <w:adjustRightInd w:val="0"/>
                                <w:ind w:right="708" w:firstLine="0"/>
                                <w:jc w:val="center"/>
                                <w:rPr>
                                  <w:rFonts w:ascii="Helvetica" w:eastAsiaTheme="minorEastAsia" w:hAnsi="Helvetica" w:cs="Helvetica"/>
                                  <w:b/>
                                  <w:bCs/>
                                  <w:color w:val="FFFFFF"/>
                                  <w:sz w:val="44"/>
                                  <w:szCs w:val="44"/>
                                  <w:lang w:eastAsia="ja-JP"/>
                                </w:rPr>
                              </w:pPr>
                              <w:hyperlink r:id="rId13" w:history="1">
                                <w:r>
                                  <w:rPr>
                                    <w:rFonts w:ascii="Helvetica" w:eastAsiaTheme="minorEastAsia" w:hAnsi="Helvetica" w:cs="Helvetica"/>
                                    <w:color w:val="2699D7"/>
                                    <w:sz w:val="44"/>
                                    <w:szCs w:val="44"/>
                                    <w:u w:val="single" w:color="2699D7"/>
                                    <w:lang w:eastAsia="ja-JP"/>
                                  </w:rPr>
                                  <w:t>info@oceanides.fr</w:t>
                                </w:r>
                              </w:hyperlink>
                            </w:p>
                            <w:p w14:paraId="2D1F7F49" w14:textId="77777777" w:rsidR="00E111C2" w:rsidRDefault="00E111C2" w:rsidP="000D2BF2">
                              <w:pPr>
                                <w:widowControl w:val="0"/>
                                <w:autoSpaceDE w:val="0"/>
                                <w:autoSpaceDN w:val="0"/>
                                <w:adjustRightInd w:val="0"/>
                                <w:ind w:right="708" w:firstLine="0"/>
                                <w:jc w:val="center"/>
                                <w:rPr>
                                  <w:rFonts w:ascii="Helvetica" w:eastAsiaTheme="minorEastAsia" w:hAnsi="Helvetica" w:cs="Helvetica"/>
                                  <w:color w:val="FFFFFF"/>
                                  <w:sz w:val="28"/>
                                  <w:szCs w:val="28"/>
                                  <w:lang w:eastAsia="ja-JP"/>
                                </w:rPr>
                              </w:pPr>
                              <w:hyperlink r:id="rId14" w:history="1">
                                <w:r>
                                  <w:rPr>
                                    <w:rFonts w:ascii="Helvetica" w:eastAsiaTheme="minorEastAsia" w:hAnsi="Helvetica" w:cs="Helvetica"/>
                                    <w:color w:val="2699D7"/>
                                    <w:sz w:val="44"/>
                                    <w:szCs w:val="44"/>
                                    <w:u w:val="single" w:color="2699D7"/>
                                    <w:lang w:eastAsia="ja-JP"/>
                                  </w:rPr>
                                  <w:t>www.oceanides.fr</w:t>
                                </w:r>
                              </w:hyperlink>
                            </w:p>
                          </w:tc>
                        </w:tr>
                      </w:tbl>
                    </w:tc>
                  </w:tr>
                </w:tbl>
                <w:p w14:paraId="04F51030"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p>
              </w:tc>
            </w:tr>
          </w:tbl>
          <w:p w14:paraId="284731FD" w14:textId="77777777" w:rsidR="00E111C2" w:rsidRDefault="00E111C2" w:rsidP="000D2BF2">
            <w:pPr>
              <w:widowControl w:val="0"/>
              <w:autoSpaceDE w:val="0"/>
              <w:autoSpaceDN w:val="0"/>
              <w:adjustRightInd w:val="0"/>
              <w:ind w:right="708" w:firstLine="0"/>
              <w:jc w:val="left"/>
              <w:rPr>
                <w:rFonts w:ascii="Comic Sans MS" w:eastAsiaTheme="minorEastAsia" w:hAnsi="Comic Sans MS" w:cs="Comic Sans MS"/>
                <w:sz w:val="28"/>
                <w:szCs w:val="28"/>
                <w:lang w:eastAsia="ja-JP"/>
              </w:rPr>
            </w:pPr>
            <w:r>
              <w:rPr>
                <w:rFonts w:ascii="Comic Sans MS" w:eastAsiaTheme="minorEastAsia" w:hAnsi="Comic Sans MS" w:cs="Comic Sans MS"/>
                <w:sz w:val="28"/>
                <w:szCs w:val="28"/>
                <w:lang w:eastAsia="ja-JP"/>
              </w:rPr>
              <w:t xml:space="preserve"> </w:t>
            </w:r>
          </w:p>
        </w:tc>
      </w:tr>
    </w:tbl>
    <w:p w14:paraId="4279B49D" w14:textId="77777777" w:rsidR="00603D85" w:rsidRDefault="00603D85" w:rsidP="000D2BF2">
      <w:pPr>
        <w:ind w:right="708"/>
      </w:pPr>
    </w:p>
    <w:sectPr w:rsidR="00603D85" w:rsidSect="000D2BF2">
      <w:type w:val="continuous"/>
      <w:pgSz w:w="11901" w:h="16817"/>
      <w:pgMar w:top="709" w:right="135" w:bottom="709" w:left="709"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Minion Pro">
    <w:panose1 w:val="02040503050201020203"/>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evenAndOddHeaders/>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1C2"/>
    <w:rsid w:val="00007FAC"/>
    <w:rsid w:val="000D2BF2"/>
    <w:rsid w:val="00113462"/>
    <w:rsid w:val="00176F0C"/>
    <w:rsid w:val="00305509"/>
    <w:rsid w:val="0035467D"/>
    <w:rsid w:val="00603D85"/>
    <w:rsid w:val="00640E6E"/>
    <w:rsid w:val="00743A38"/>
    <w:rsid w:val="00806703"/>
    <w:rsid w:val="0081564B"/>
    <w:rsid w:val="00AC3FAA"/>
    <w:rsid w:val="00B82D16"/>
    <w:rsid w:val="00D97509"/>
    <w:rsid w:val="00E107BC"/>
    <w:rsid w:val="00E111C2"/>
    <w:rsid w:val="00FD34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DF6C8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7D"/>
    <w:pPr>
      <w:ind w:firstLine="709"/>
      <w:jc w:val="both"/>
    </w:pPr>
    <w:rPr>
      <w:rFonts w:ascii="Minion Pro" w:eastAsia="Times New Roman" w:hAnsi="Minion Pro"/>
      <w:sz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link w:val="NotedebasdepageCar"/>
    <w:autoRedefine/>
    <w:rsid w:val="00603D85"/>
    <w:pPr>
      <w:jc w:val="both"/>
    </w:pPr>
    <w:rPr>
      <w:rFonts w:ascii="Minion Pro" w:eastAsia="Times New Roman" w:hAnsi="Minion Pro"/>
      <w:sz w:val="18"/>
      <w:szCs w:val="18"/>
      <w:lang w:val="fr-FR" w:eastAsia="ar-SA"/>
    </w:rPr>
  </w:style>
  <w:style w:type="character" w:customStyle="1" w:styleId="NotedebasdepageCar">
    <w:name w:val="Note de bas de page Car"/>
    <w:basedOn w:val="Policepardfaut"/>
    <w:link w:val="Notedebasdepage"/>
    <w:rsid w:val="00603D85"/>
    <w:rPr>
      <w:rFonts w:ascii="Minion Pro" w:eastAsia="Times New Roman" w:hAnsi="Minion Pro"/>
      <w:sz w:val="18"/>
      <w:szCs w:val="18"/>
      <w:lang w:val="fr-FR" w:eastAsia="ar-SA"/>
    </w:rPr>
  </w:style>
  <w:style w:type="paragraph" w:styleId="Textedebulles">
    <w:name w:val="Balloon Text"/>
    <w:basedOn w:val="Normal"/>
    <w:link w:val="TextedebullesCar"/>
    <w:uiPriority w:val="99"/>
    <w:semiHidden/>
    <w:unhideWhenUsed/>
    <w:rsid w:val="0081564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564B"/>
    <w:rPr>
      <w:rFonts w:ascii="Lucida Grande" w:eastAsia="Times New Roman" w:hAnsi="Lucida Grande" w:cs="Lucida Grande"/>
      <w:sz w:val="18"/>
      <w:szCs w:val="1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7D"/>
    <w:pPr>
      <w:ind w:firstLine="709"/>
      <w:jc w:val="both"/>
    </w:pPr>
    <w:rPr>
      <w:rFonts w:ascii="Minion Pro" w:eastAsia="Times New Roman" w:hAnsi="Minion Pro"/>
      <w:sz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link w:val="NotedebasdepageCar"/>
    <w:autoRedefine/>
    <w:rsid w:val="00603D85"/>
    <w:pPr>
      <w:jc w:val="both"/>
    </w:pPr>
    <w:rPr>
      <w:rFonts w:ascii="Minion Pro" w:eastAsia="Times New Roman" w:hAnsi="Minion Pro"/>
      <w:sz w:val="18"/>
      <w:szCs w:val="18"/>
      <w:lang w:val="fr-FR" w:eastAsia="ar-SA"/>
    </w:rPr>
  </w:style>
  <w:style w:type="character" w:customStyle="1" w:styleId="NotedebasdepageCar">
    <w:name w:val="Note de bas de page Car"/>
    <w:basedOn w:val="Policepardfaut"/>
    <w:link w:val="Notedebasdepage"/>
    <w:rsid w:val="00603D85"/>
    <w:rPr>
      <w:rFonts w:ascii="Minion Pro" w:eastAsia="Times New Roman" w:hAnsi="Minion Pro"/>
      <w:sz w:val="18"/>
      <w:szCs w:val="18"/>
      <w:lang w:val="fr-FR" w:eastAsia="ar-SA"/>
    </w:rPr>
  </w:style>
  <w:style w:type="paragraph" w:styleId="Textedebulles">
    <w:name w:val="Balloon Text"/>
    <w:basedOn w:val="Normal"/>
    <w:link w:val="TextedebullesCar"/>
    <w:uiPriority w:val="99"/>
    <w:semiHidden/>
    <w:unhideWhenUsed/>
    <w:rsid w:val="0081564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564B"/>
    <w:rPr>
      <w:rFonts w:ascii="Lucida Grande" w:eastAsia="Times New Roman" w:hAnsi="Lucida Grande" w:cs="Lucida Grande"/>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erranobilis.us2.list-manage.com/track/click?u=cc42672abd39cba7f99f497f5&amp;id=8a3bc82648&amp;e=a4c2971653" TargetMode="External"/><Relationship Id="rId12" Type="http://schemas.openxmlformats.org/officeDocument/2006/relationships/hyperlink" Target="https://terranobilis.us2.list-manage.com/track/click?u=cc42672abd39cba7f99f497f5&amp;id=c9f3714e4f&amp;e=a4c2971653" TargetMode="External"/><Relationship Id="rId13" Type="http://schemas.openxmlformats.org/officeDocument/2006/relationships/hyperlink" Target="mailto:info@oceanides.fr" TargetMode="External"/><Relationship Id="rId14" Type="http://schemas.openxmlformats.org/officeDocument/2006/relationships/hyperlink" Target="http://www.oceanides.fr/"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terranobilis.us2.list-manage.com/track/click?u=cc42672abd39cba7f99f497f5&amp;id=10c1e7c70f&amp;e=a4c2971653"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mailto:info@oceanides.fr?subject=CONFERENCE%20SICILE&amp;body=Bonjour%2C%0AMerci%20de%20m%27inscrire%20%C3%A0%20la%20conf%C3%A9rence.%0ACordialement%2C" TargetMode="External"/><Relationship Id="rId9" Type="http://schemas.openxmlformats.org/officeDocument/2006/relationships/image" Target="media/image3.jpeg"/><Relationship Id="rId10" Type="http://schemas.openxmlformats.org/officeDocument/2006/relationships/hyperlink" Target="mailto:info@oceanides.fr?subject=CONFERENCE%20VASE%20FRANCOIS&amp;body=Bonjour%2C%0AMerci%20de%20m%27inscrire%20%C3%A0%20la%20conf%C3%A9rence.%0ACordialement%2C"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747</Words>
  <Characters>4109</Characters>
  <Application>Microsoft Macintosh Word</Application>
  <DocSecurity>0</DocSecurity>
  <Lines>34</Lines>
  <Paragraphs>9</Paragraphs>
  <ScaleCrop>false</ScaleCrop>
  <Company/>
  <LinksUpToDate>false</LinksUpToDate>
  <CharactersWithSpaces>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colomban</dc:creator>
  <cp:keywords/>
  <dc:description/>
  <cp:lastModifiedBy>chantal colomban</cp:lastModifiedBy>
  <cp:revision>3</cp:revision>
  <dcterms:created xsi:type="dcterms:W3CDTF">2020-05-06T10:23:00Z</dcterms:created>
  <dcterms:modified xsi:type="dcterms:W3CDTF">2020-05-06T10:37:00Z</dcterms:modified>
</cp:coreProperties>
</file>